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BC" w:rsidRPr="00FC659B" w:rsidRDefault="00BA13BC" w:rsidP="00BA13BC">
      <w:pPr>
        <w:tabs>
          <w:tab w:val="left" w:pos="2880"/>
        </w:tabs>
        <w:jc w:val="center"/>
      </w:pPr>
      <w:r w:rsidRPr="00FC659B">
        <w:t>АНКЕТА КОМПАНИИ-АУТСОРСЕРА</w:t>
      </w:r>
    </w:p>
    <w:p w:rsidR="00BA13BC" w:rsidRPr="00FC659B" w:rsidRDefault="00BA13BC" w:rsidP="00BA13BC">
      <w:pPr>
        <w:tabs>
          <w:tab w:val="left" w:pos="2880"/>
        </w:tabs>
        <w:jc w:val="center"/>
      </w:pPr>
    </w:p>
    <w:p w:rsidR="00BA13BC" w:rsidRPr="00FC659B" w:rsidRDefault="00BA13BC" w:rsidP="00BA13BC">
      <w:pPr>
        <w:tabs>
          <w:tab w:val="left" w:pos="2880"/>
        </w:tabs>
        <w:ind w:firstLine="426"/>
        <w:jc w:val="both"/>
      </w:pPr>
      <w:r w:rsidRPr="00FC659B">
        <w:t>Просим Вас дать объективные ответы на данную анкету, т.к. Ваши ответы будут использованы для предварительной оценки.</w:t>
      </w:r>
    </w:p>
    <w:p w:rsidR="00BA13BC" w:rsidRPr="00FC659B" w:rsidRDefault="00BA13BC" w:rsidP="00BA13BC">
      <w:pPr>
        <w:tabs>
          <w:tab w:val="left" w:pos="2880"/>
        </w:tabs>
        <w:ind w:firstLine="426"/>
        <w:jc w:val="both"/>
      </w:pPr>
      <w:r w:rsidRPr="00FC659B">
        <w:t xml:space="preserve">Специалисты ФГУП </w:t>
      </w:r>
      <w:proofErr w:type="spellStart"/>
      <w:r w:rsidRPr="00FC659B">
        <w:t>СПбНИИВС</w:t>
      </w:r>
      <w:proofErr w:type="spellEnd"/>
      <w:r w:rsidRPr="00FC659B">
        <w:t xml:space="preserve"> ФМБА России гарантируют сохранение конфиденциальности в отношении всех данных, содержащихся в Ваших ответах. </w:t>
      </w:r>
    </w:p>
    <w:p w:rsidR="00BA13BC" w:rsidRPr="00FC659B" w:rsidRDefault="00BA13BC" w:rsidP="00BA13BC">
      <w:pPr>
        <w:tabs>
          <w:tab w:val="left" w:pos="2880"/>
        </w:tabs>
        <w:jc w:val="both"/>
        <w:rPr>
          <w:b/>
          <w:bCs/>
        </w:rPr>
      </w:pPr>
    </w:p>
    <w:tbl>
      <w:tblPr>
        <w:tblW w:w="9650" w:type="dxa"/>
        <w:jc w:val="center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445"/>
        <w:gridCol w:w="1677"/>
        <w:gridCol w:w="2552"/>
        <w:gridCol w:w="1289"/>
        <w:gridCol w:w="1687"/>
      </w:tblGrid>
      <w:tr w:rsidR="00BA13BC" w:rsidRPr="00FC659B" w:rsidTr="00FF296E">
        <w:trPr>
          <w:cantSplit/>
          <w:trHeight w:val="578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rPr>
                <w:b/>
                <w:bCs/>
              </w:rPr>
            </w:pPr>
            <w:r w:rsidRPr="00FC659B">
              <w:rPr>
                <w:b/>
                <w:bCs/>
              </w:rPr>
              <w:t>1. Основная информация о компании</w:t>
            </w:r>
          </w:p>
        </w:tc>
      </w:tr>
      <w:tr w:rsidR="00BA13BC" w:rsidRPr="00FC659B" w:rsidTr="00FF296E">
        <w:trPr>
          <w:cantSplit/>
          <w:trHeight w:val="39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</w:pPr>
            <w:r w:rsidRPr="00FC659B">
              <w:t>Полное наименование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FC659B" w:rsidTr="00FF296E">
        <w:trPr>
          <w:cantSplit/>
          <w:trHeight w:val="589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</w:pPr>
            <w:r w:rsidRPr="00FC659B">
              <w:t xml:space="preserve">Фактический адрес 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FC659B" w:rsidTr="00FF296E">
        <w:trPr>
          <w:cantSplit/>
          <w:trHeight w:val="618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</w:pPr>
            <w:r w:rsidRPr="00FC659B">
              <w:t>Адрес компании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FC659B" w:rsidTr="00FF296E">
        <w:trPr>
          <w:cantSplit/>
          <w:trHeight w:val="48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</w:pPr>
            <w:r w:rsidRPr="00FC659B">
              <w:t xml:space="preserve">Телефон 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BA13BC" w:rsidRPr="00FC659B" w:rsidTr="00FF296E">
        <w:trPr>
          <w:cantSplit/>
          <w:trHeight w:val="49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</w:pPr>
            <w:r w:rsidRPr="00FC659B">
              <w:t>Сайт компании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BA13BC" w:rsidRPr="00FC659B" w:rsidTr="00FF296E">
        <w:trPr>
          <w:cantSplit/>
          <w:trHeight w:val="56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</w:pPr>
            <w:r w:rsidRPr="00FC659B">
              <w:t>Год основания компании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BA13BC" w:rsidRPr="00FC659B" w:rsidTr="00FF296E">
        <w:trPr>
          <w:cantSplit/>
          <w:trHeight w:val="453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pStyle w:val="aff"/>
              <w:numPr>
                <w:ilvl w:val="0"/>
                <w:numId w:val="14"/>
              </w:numPr>
              <w:tabs>
                <w:tab w:val="left" w:pos="2880"/>
              </w:tabs>
              <w:ind w:left="0"/>
              <w:rPr>
                <w:b/>
              </w:rPr>
            </w:pPr>
            <w:r w:rsidRPr="00FC659B">
              <w:rPr>
                <w:b/>
              </w:rPr>
              <w:t>2.Контактная информация</w:t>
            </w:r>
          </w:p>
        </w:tc>
      </w:tr>
      <w:tr w:rsidR="00BA13BC" w:rsidRPr="00FC659B" w:rsidTr="00FF296E">
        <w:trPr>
          <w:cantSplit/>
          <w:trHeight w:val="475"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2.1. Ф.И.О. руководителя организации</w:t>
            </w:r>
          </w:p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</w:p>
        </w:tc>
      </w:tr>
      <w:tr w:rsidR="00BA13BC" w:rsidRPr="00FC659B" w:rsidTr="00FF296E">
        <w:trPr>
          <w:cantSplit/>
          <w:trHeight w:val="511"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2.2. Ф.И.О. и должность лица, назначенного для контактов</w:t>
            </w:r>
          </w:p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</w:p>
        </w:tc>
      </w:tr>
      <w:tr w:rsidR="00BA13BC" w:rsidRPr="00FC659B" w:rsidTr="00FF296E">
        <w:trPr>
          <w:cantSplit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Телефон:</w:t>
            </w:r>
          </w:p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Факс:</w:t>
            </w:r>
          </w:p>
        </w:tc>
      </w:tr>
      <w:tr w:rsidR="00BA13BC" w:rsidRPr="00FC659B" w:rsidTr="00FF296E">
        <w:trPr>
          <w:cantSplit/>
          <w:trHeight w:val="313"/>
          <w:tblCellSpacing w:w="28" w:type="dxa"/>
          <w:jc w:val="center"/>
        </w:trPr>
        <w:tc>
          <w:tcPr>
            <w:tcW w:w="7860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proofErr w:type="spellStart"/>
            <w:r w:rsidRPr="00FC659B">
              <w:rPr>
                <w:lang w:val="en-US"/>
              </w:rPr>
              <w:t>Электронная</w:t>
            </w:r>
            <w:proofErr w:type="spellEnd"/>
            <w:r w:rsidRPr="00FC659B">
              <w:t xml:space="preserve"> </w:t>
            </w:r>
            <w:proofErr w:type="spellStart"/>
            <w:r w:rsidRPr="00FC659B">
              <w:rPr>
                <w:lang w:val="en-US"/>
              </w:rPr>
              <w:t>почта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lang w:val="en-US"/>
              </w:rPr>
            </w:pPr>
          </w:p>
        </w:tc>
      </w:tr>
      <w:tr w:rsidR="00BA13BC" w:rsidRPr="00FC659B" w:rsidTr="00FF296E">
        <w:trPr>
          <w:cantSplit/>
          <w:trHeight w:val="471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  <w:r w:rsidRPr="00FC659B">
              <w:rPr>
                <w:b/>
              </w:rPr>
              <w:t>3.Информация о персонале</w:t>
            </w:r>
          </w:p>
        </w:tc>
      </w:tr>
      <w:tr w:rsidR="00BA13BC" w:rsidRPr="00FC659B" w:rsidTr="00FF296E">
        <w:trPr>
          <w:cantSplit/>
          <w:trHeight w:val="337"/>
          <w:tblCellSpacing w:w="28" w:type="dxa"/>
          <w:jc w:val="center"/>
        </w:trPr>
        <w:tc>
          <w:tcPr>
            <w:tcW w:w="7860" w:type="dxa"/>
            <w:gridSpan w:val="4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Общая численность персонала</w:t>
            </w:r>
          </w:p>
        </w:tc>
        <w:tc>
          <w:tcPr>
            <w:tcW w:w="1599" w:type="dxa"/>
            <w:shd w:val="clear" w:color="auto" w:fill="FFFFFF" w:themeFill="background1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FC659B" w:rsidTr="00FF296E">
        <w:trPr>
          <w:cantSplit/>
          <w:trHeight w:val="627"/>
          <w:tblCellSpacing w:w="28" w:type="dxa"/>
          <w:jc w:val="center"/>
        </w:trPr>
        <w:tc>
          <w:tcPr>
            <w:tcW w:w="4028" w:type="dxa"/>
            <w:gridSpan w:val="2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Если возможно, приложите копию организационной структуры</w:t>
            </w:r>
          </w:p>
        </w:tc>
        <w:tc>
          <w:tcPr>
            <w:tcW w:w="2490" w:type="dxa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Приложено</w:t>
            </w:r>
          </w:p>
        </w:tc>
        <w:tc>
          <w:tcPr>
            <w:tcW w:w="2885" w:type="dxa"/>
            <w:gridSpan w:val="2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</w:pPr>
            <w:r w:rsidRPr="00FC659B">
              <w:t>Не приложено</w:t>
            </w:r>
          </w:p>
        </w:tc>
      </w:tr>
      <w:tr w:rsidR="00BA13BC" w:rsidRPr="00FC659B" w:rsidTr="00FF296E">
        <w:trPr>
          <w:cantSplit/>
          <w:trHeight w:val="459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  <w:r w:rsidRPr="00FC659B">
              <w:rPr>
                <w:b/>
              </w:rPr>
              <w:t>4. Виды предоставляемых услуг</w:t>
            </w:r>
          </w:p>
        </w:tc>
      </w:tr>
      <w:tr w:rsidR="00BA13BC" w:rsidRPr="00FC659B" w:rsidTr="00FF296E">
        <w:trPr>
          <w:cantSplit/>
          <w:trHeight w:val="343"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  <w:vAlign w:val="center"/>
          </w:tcPr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lastRenderedPageBreak/>
              <w:t>Проведение доклинических исследований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>Проведение клинических исследований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 xml:space="preserve">Услуги по транспортированию, хранению, дистрибуции 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>Услуги контрактных лабораторий контроля качества сырья, АФС и ЛП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>Услуги по подготовке одежды и МОП для уборки (стирка, стерилизация)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 xml:space="preserve">Услуги по контрактному производству (розлив, упаковка, выпускающий контроль качества и т.д.) 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>Услуги по валидации/квалификации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FC659B">
              <w:t>Услуги по монтажу чистых помещений; панельных системы для чистых помещений</w:t>
            </w:r>
            <w:r w:rsidRPr="00FC659B">
              <w:rPr>
                <w:bCs/>
              </w:rPr>
              <w:t xml:space="preserve"> </w:t>
            </w:r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tabs>
                <w:tab w:val="left" w:pos="2880"/>
              </w:tabs>
              <w:ind w:left="411"/>
              <w:jc w:val="both"/>
            </w:pPr>
            <w:r w:rsidRPr="00FC659B">
              <w:t xml:space="preserve">Услуги </w:t>
            </w:r>
            <w:proofErr w:type="spellStart"/>
            <w:r w:rsidRPr="00FC659B">
              <w:t>фармаконадзора</w:t>
            </w:r>
            <w:proofErr w:type="spellEnd"/>
          </w:p>
          <w:p w:rsidR="00BA13BC" w:rsidRPr="00FC659B" w:rsidRDefault="00BA13BC" w:rsidP="00FF296E">
            <w:pPr>
              <w:pStyle w:val="aff"/>
              <w:numPr>
                <w:ilvl w:val="0"/>
                <w:numId w:val="40"/>
              </w:numPr>
              <w:tabs>
                <w:tab w:val="left" w:pos="2880"/>
              </w:tabs>
              <w:ind w:left="411"/>
              <w:jc w:val="both"/>
            </w:pPr>
            <w:r w:rsidRPr="00FC659B">
              <w:t>Другие услуги</w:t>
            </w:r>
          </w:p>
        </w:tc>
      </w:tr>
      <w:tr w:rsidR="00BA13BC" w:rsidRPr="00FC659B" w:rsidTr="00FF296E">
        <w:tblPrEx>
          <w:jc w:val="left"/>
        </w:tblPrEx>
        <w:trPr>
          <w:cantSplit/>
          <w:trHeight w:val="648"/>
          <w:tblCellSpacing w:w="28" w:type="dxa"/>
        </w:trPr>
        <w:tc>
          <w:tcPr>
            <w:tcW w:w="9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pStyle w:val="aff"/>
              <w:ind w:left="411" w:hanging="360"/>
            </w:pPr>
            <w:r w:rsidRPr="00FC659B">
              <w:t>5. Общая информация</w:t>
            </w:r>
          </w:p>
        </w:tc>
      </w:tr>
    </w:tbl>
    <w:tbl>
      <w:tblPr>
        <w:tblStyle w:val="a8"/>
        <w:tblW w:w="96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585"/>
        <w:gridCol w:w="1174"/>
        <w:gridCol w:w="1891"/>
      </w:tblGrid>
      <w:tr w:rsidR="00BA13BC" w:rsidRPr="00FC659B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5.1 Есть ли у Вашей компании лицензия или иной разрешительный документ на вид деятельности?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документы к Анкете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40515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828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51268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5.2 Есть ли у Вашей компании другие применимые сертификаты/лицензии?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документы к Анкете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93203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888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47865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52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5.3 Выполняются ли какие-либо процессы субподрядчиками?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Если да, укажите какие услуги и какие компании Вам их оказывают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89840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Неприменимо</w:t>
            </w:r>
          </w:p>
        </w:tc>
      </w:tr>
      <w:tr w:rsidR="00BA13BC" w:rsidRPr="00FC659B" w:rsidTr="00FF296E">
        <w:trPr>
          <w:trHeight w:val="555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54248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Неприменимо</w:t>
            </w:r>
          </w:p>
        </w:tc>
      </w:tr>
      <w:tr w:rsidR="00BA13BC" w:rsidRPr="00FC659B" w:rsidTr="00FF296E">
        <w:trPr>
          <w:trHeight w:val="413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5.4 Существует ли у Вас процедура, регламентирующая предоставление услуг?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35249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880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54086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5.5 Проводится ли оценка удовлетворенности потребителей в Вашей компании?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30038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77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87230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9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5.6</w:t>
            </w:r>
            <w:r w:rsidRPr="00FC659B">
              <w:tab/>
              <w:t>Разрабатывается ли программа обучения персонала, который задействован в предоставлении услуг?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91473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93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2001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63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5.7</w:t>
            </w:r>
            <w:r w:rsidRPr="00FC659B">
              <w:tab/>
              <w:t>Разработана ли процедура по управлению документацией и записями?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789428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29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4752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8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5.8</w:t>
            </w:r>
            <w:r w:rsidRPr="00FC659B">
              <w:tab/>
              <w:t>Проводится ли контроль отклонений?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55354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43132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5.9 Проводятся ли внутренние аудиты?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6841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96803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lastRenderedPageBreak/>
              <w:t>6. Оценка поставщика услуг по категориям</w:t>
            </w:r>
          </w:p>
        </w:tc>
      </w:tr>
      <w:tr w:rsidR="00BA13BC" w:rsidRPr="00FC659B" w:rsidTr="00FF296E">
        <w:trPr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b/>
              </w:rPr>
              <w:t>6.1 Услуги по контрактному производству</w:t>
            </w:r>
          </w:p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278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6.1.1</w:t>
            </w:r>
            <w:r w:rsidRPr="00FC659B">
              <w:tab/>
              <w:t>Имеется ли политика в области качества и Руководство по качеству?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78016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77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95528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13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6.1.2</w:t>
            </w:r>
            <w:r w:rsidRPr="00FC659B">
              <w:tab/>
              <w:t>Проводится ли оценка поставщиков/аутсорсеров?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99521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12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481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6.1.3</w:t>
            </w:r>
            <w:r w:rsidRPr="00FC659B">
              <w:tab/>
              <w:t>Проводится ли контроль изменений?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31195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77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91002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6.1.4</w:t>
            </w:r>
            <w:r w:rsidRPr="00FC659B">
              <w:tab/>
              <w:t>Проводится ли мониторинг окружающей среды в производственных и складских зонах?</w:t>
            </w: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1816326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575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29382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24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6.1.5</w:t>
            </w:r>
            <w:r w:rsidRPr="00FC659B">
              <w:tab/>
              <w:t>Разработаны ли процедуры по переодеванию персонала?</w:t>
            </w:r>
          </w:p>
          <w:p w:rsidR="00BA13BC" w:rsidRPr="00FC659B" w:rsidRDefault="00BA13BC" w:rsidP="00FF296E">
            <w:pPr>
              <w:tabs>
                <w:tab w:val="left" w:pos="2160"/>
              </w:tabs>
            </w:pP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1109403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252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127790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31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6.1.6</w:t>
            </w:r>
            <w:r w:rsidRPr="00FC659B">
              <w:tab/>
              <w:t>Разработаны ли процедуры по очистке оборудования?</w:t>
            </w: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184007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177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140804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43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6.1.7</w:t>
            </w:r>
            <w:r w:rsidRPr="00FC659B">
              <w:tab/>
              <w:t>Разработана ли программа технического обслуживания оборудования и инженерных систем?</w:t>
            </w:r>
          </w:p>
          <w:p w:rsidR="00BA13BC" w:rsidRPr="00FF296E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202855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345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1806611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31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6.1.8</w:t>
            </w:r>
            <w:r w:rsidRPr="00FC659B">
              <w:tab/>
              <w:t>Разработана ли программа поверки/калибровки/квалификации оборудования?</w:t>
            </w:r>
          </w:p>
          <w:p w:rsidR="00BA13BC" w:rsidRPr="00FC659B" w:rsidRDefault="00BA13BC" w:rsidP="00FF296E">
            <w:pPr>
              <w:rPr>
                <w:lang w:val="en-US"/>
              </w:rPr>
            </w:pP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161972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446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192544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25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6.1.9</w:t>
            </w:r>
            <w:r w:rsidRPr="00FC659B">
              <w:tab/>
              <w:t>Проводится ли входной контроль сырья/материалов, внутрипроизводственный и контроль готовой продукции?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249029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37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5093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15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>6.1.10 Есть ли на Вашем предприятии Уполномоченное лицо?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58922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51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213328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 xml:space="preserve">6.1.11 Готова ли Ваша компания принять физический (очный) аудит со стороны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937090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203122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18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r w:rsidRPr="00FC659B">
              <w:t xml:space="preserve">6.1.12 Готова ли Ваша компания заключить Соглашение по качеству с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4480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12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39571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12"/>
          <w:jc w:val="center"/>
        </w:trPr>
        <w:tc>
          <w:tcPr>
            <w:tcW w:w="9650" w:type="dxa"/>
            <w:gridSpan w:val="3"/>
          </w:tcPr>
          <w:p w:rsidR="00BA13BC" w:rsidRPr="00FC659B" w:rsidRDefault="00BA13BC" w:rsidP="00FF296E">
            <w:pPr>
              <w:shd w:val="clear" w:color="auto" w:fill="D9D9D9" w:themeFill="background1" w:themeFillShade="D9"/>
              <w:jc w:val="center"/>
              <w:rPr>
                <w:b/>
              </w:rPr>
            </w:pPr>
            <w:r w:rsidRPr="00FC659B">
              <w:rPr>
                <w:b/>
              </w:rPr>
              <w:t>6.2 Услуги контрактных лабораторий контроля качества сырья, АФС и ЛП</w:t>
            </w:r>
          </w:p>
          <w:p w:rsidR="00BA13BC" w:rsidRPr="00FC659B" w:rsidRDefault="00BA13BC" w:rsidP="00FF296E">
            <w:pPr>
              <w:shd w:val="clear" w:color="auto" w:fill="D9D9D9" w:themeFill="background1" w:themeFillShade="D9"/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 xml:space="preserve">6.2.1 Имеется ли документированный порядок приема и распределения образцов, поступивших на анализ? </w:t>
            </w:r>
          </w:p>
          <w:p w:rsidR="00BA13BC" w:rsidRPr="00FC659B" w:rsidRDefault="00BA13BC" w:rsidP="00FF296E">
            <w:pPr>
              <w:tabs>
                <w:tab w:val="left" w:pos="411"/>
              </w:tabs>
              <w:jc w:val="both"/>
              <w:rPr>
                <w:i/>
              </w:rPr>
            </w:pPr>
            <w:r w:rsidRPr="00FC659B">
              <w:rPr>
                <w:i/>
              </w:rPr>
              <w:t>Укажите процедуру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540788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71315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51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6.2.2 Каким образом осуществляется вход персонала в помещения лаборатории? Доступ в помещения лаборатории ограничен?</w:t>
            </w:r>
          </w:p>
          <w:p w:rsidR="00BA13BC" w:rsidRPr="00FC659B" w:rsidRDefault="00BA13BC" w:rsidP="00FF296E">
            <w:pPr>
              <w:tabs>
                <w:tab w:val="left" w:pos="411"/>
              </w:tabs>
              <w:jc w:val="both"/>
              <w:rPr>
                <w:i/>
              </w:rPr>
            </w:pPr>
            <w:r w:rsidRPr="00FC659B">
              <w:rPr>
                <w:i/>
              </w:rPr>
              <w:t>Опишите процесс или приложите процедуру. Приложено?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20517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579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865878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3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lastRenderedPageBreak/>
              <w:t>6.2.3 Контролируются ли в лабораторных помещениях температура и относительная влажность воздуха?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41952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07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48643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6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 xml:space="preserve">6.2.4 Оформляются ли подробные записи по проведению испытаний с отражением полученных результатов и используемого оборудования (формулы, расчеты, </w:t>
            </w:r>
            <w:proofErr w:type="spellStart"/>
            <w:r w:rsidRPr="00FC659B">
              <w:t>хроматограммы</w:t>
            </w:r>
            <w:proofErr w:type="spellEnd"/>
            <w:r w:rsidRPr="00FC659B">
              <w:t xml:space="preserve"> ВЭЖХ и ГЖХ, спектрограммы и др.)?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812867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624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90104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1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6.2.5 Имеются ли утвержденные методики, регламентирующие хранение проб и проведение испытаний?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414677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986477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9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 xml:space="preserve">6.2.6 Проходят ли методики </w:t>
            </w:r>
            <w:proofErr w:type="spellStart"/>
            <w:r w:rsidRPr="00FC659B">
              <w:t>валидацию</w:t>
            </w:r>
            <w:proofErr w:type="spellEnd"/>
            <w:r w:rsidRPr="00FC659B">
              <w:t>/верификацию?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35140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07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51082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6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6.2.7 Обеспечиваются ли особые условия хранения термолабильных образцов?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47452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77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4716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6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6.2.8 Проводится ли периодическая поверка/калибровка всех средств измерения и техническое обслуживание лабораторного оборудования?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7817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48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89364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9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6.2.9 Проводится ли квалификация лабораторного оборудования и компьютеризированных систем, применяемых в процессе контроля качества?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508483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18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214002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13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6.2.10 Есть ли на Вашем предприятии Уполномоченное лицо?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08830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80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40691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6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 xml:space="preserve">6.2.11 Готова ли Ваша компания принять физический (очный) аудит со стороны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1644618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77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56931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67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 xml:space="preserve">6.2.12 Готова ли Ваша компания заключить Соглашение по качеству с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93691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70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67348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12"/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t>6.3 Услуги по проведению клинических исследований</w:t>
            </w:r>
          </w:p>
          <w:p w:rsidR="00BA13BC" w:rsidRPr="00FC659B" w:rsidRDefault="00BA13BC" w:rsidP="00FF296E">
            <w:pPr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948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  <w:r w:rsidRPr="00FC659B">
              <w:t>6.3.1 Какие услуги в рамках клинических исследований предоставляет Ваша компания (управление регуляторными вопросами, разработка протокола, брошюр, форм информированного согласия, скрининг исследовательских центров и т.д.)? Передаются ли какие-то из этих услуг на аутсорсинг?</w:t>
            </w:r>
          </w:p>
          <w:p w:rsidR="00BA13BC" w:rsidRPr="00FC659B" w:rsidRDefault="00BA13BC" w:rsidP="00FF296E">
            <w:pPr>
              <w:tabs>
                <w:tab w:val="left" w:pos="411"/>
              </w:tabs>
              <w:jc w:val="both"/>
              <w:rPr>
                <w:i/>
              </w:rPr>
            </w:pPr>
            <w:r w:rsidRPr="00FC659B">
              <w:rPr>
                <w:i/>
              </w:rPr>
              <w:t>Перечислите услуги и отметьте, какие передаются на аутсорсинг. Указано?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114131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245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592986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59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jc w:val="both"/>
              <w:rPr>
                <w:szCs w:val="22"/>
              </w:rPr>
            </w:pPr>
            <w:r w:rsidRPr="00FC659B">
              <w:rPr>
                <w:szCs w:val="22"/>
              </w:rPr>
              <w:t>6.3.2 Имеются ли документы по порядку организации и проведению клинического исследования, сбору, регистрации и предоставлению данных в соответствии с протоколом и Правилами надлежащей клинической практики?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206953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630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jc w:val="both"/>
              <w:rPr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28334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93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jc w:val="both"/>
              <w:rPr>
                <w:szCs w:val="22"/>
              </w:rPr>
            </w:pPr>
            <w:r w:rsidRPr="00FC659B">
              <w:rPr>
                <w:szCs w:val="22"/>
              </w:rPr>
              <w:t>6.3.3 Определены сроки, условия хранения и порядок доступа к документации по клиническим исследованиям (планы, записи, отчеты)?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34479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75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jc w:val="both"/>
              <w:rPr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471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4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jc w:val="both"/>
            </w:pPr>
            <w:r w:rsidRPr="00FC659B">
              <w:lastRenderedPageBreak/>
              <w:t>6.3.4 Какие фазы исследований Вы проводите? Сколько исследований проведено/проводится за последние 5 лет?</w:t>
            </w:r>
          </w:p>
          <w:p w:rsidR="00BA13BC" w:rsidRPr="00FC659B" w:rsidRDefault="00BA13BC" w:rsidP="00FF296E">
            <w:pPr>
              <w:jc w:val="both"/>
              <w:rPr>
                <w:i/>
                <w:szCs w:val="22"/>
              </w:rPr>
            </w:pPr>
            <w:r w:rsidRPr="00FC659B">
              <w:rPr>
                <w:i/>
              </w:rPr>
              <w:t>Указать фазы исследований и сколько исследований проведено за последние 5 лет. Указано?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97880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92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161777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1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jc w:val="both"/>
            </w:pPr>
            <w:r w:rsidRPr="00FC659B">
              <w:t>6.3.5 Имеется ли у Вас база исследовательских центров по исследованиям иммунобиологических препаратов?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64365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27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8281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525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  <w:rPr>
                <w:szCs w:val="22"/>
              </w:rPr>
            </w:pPr>
            <w:r w:rsidRPr="00FC659B">
              <w:rPr>
                <w:szCs w:val="22"/>
              </w:rPr>
              <w:t>6.3.6 Содержание отчетов по мониторингу клинического исследования соответствует ли требованиям Правил надлежащей клинической практики?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162314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288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  <w:rPr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93374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0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  <w:rPr>
                <w:szCs w:val="22"/>
              </w:rPr>
            </w:pPr>
            <w:r w:rsidRPr="00FC659B">
              <w:t xml:space="preserve">6.3.7 Готова ли Ваша компания принять физический (очный) аудит со стороны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91327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67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32701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 w:val="restart"/>
          </w:tcPr>
          <w:p w:rsidR="00BA13BC" w:rsidRPr="00FC659B" w:rsidRDefault="00BA13BC" w:rsidP="00FF296E">
            <w:pPr>
              <w:jc w:val="both"/>
              <w:rPr>
                <w:sz w:val="22"/>
                <w:szCs w:val="22"/>
              </w:rPr>
            </w:pPr>
            <w:r w:rsidRPr="00FC659B">
              <w:t xml:space="preserve">6.3.8 Готова ли Ваша компания заключить Соглашение по качеству с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87267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15"/>
          <w:jc w:val="center"/>
        </w:trPr>
        <w:tc>
          <w:tcPr>
            <w:tcW w:w="6585" w:type="dxa"/>
            <w:vMerge/>
          </w:tcPr>
          <w:p w:rsidR="00BA13BC" w:rsidRPr="00FC659B" w:rsidRDefault="00BA13BC" w:rsidP="00FF296E">
            <w:pPr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854010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12"/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b/>
              </w:rPr>
              <w:t>6.4 Услуги по валидации/квалификации</w:t>
            </w:r>
            <w:r w:rsidRPr="00FC659B">
              <w:t xml:space="preserve"> </w:t>
            </w:r>
          </w:p>
          <w:p w:rsidR="00BA13BC" w:rsidRPr="00FC659B" w:rsidRDefault="00BA13BC" w:rsidP="00FF296E">
            <w:pPr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237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6.4.1 Есть ли процедуры по валидации/квалификации?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перечень основных процедур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48590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27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32810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0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6.4.2 Применяется ли риск-ориентированный подход в рамках проведения валидации/квалификации?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45372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07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09092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07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6.4.3 Проводится ли своевременная поверка/калибровка средств измерений?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график поверки/калибровки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90715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30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78705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6.4.4 Как оценивается необходимость и достаточность валидационных испытаний для объекта?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Опишите процесс или приложите процедуру. Приложено?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8889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25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7281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6.4.5 Какие тесты проводятся в рамках квалификации чистых помещений и зон?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процедуру. Приложено?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46967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75555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1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6.4.6 Проводится ли </w:t>
            </w:r>
            <w:proofErr w:type="spellStart"/>
            <w:r w:rsidRPr="00FC659B">
              <w:t>валидация</w:t>
            </w:r>
            <w:proofErr w:type="spellEnd"/>
            <w:r w:rsidRPr="00FC659B">
              <w:t>/квалификация компьютеризированных систем?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62558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9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55360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6.4.7 Какая система согласования валидационной документации предусмотрена?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процедуру. Приложено?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98131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2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97617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51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6.4.8 Проходят ли сотрудники специализированное обучение?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копии сертификатов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202335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27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25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73"/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  <w:vAlign w:val="center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t>6.5 Услуги по транспортированию, хранению и дистрибуции</w:t>
            </w:r>
          </w:p>
          <w:p w:rsidR="00BA13BC" w:rsidRPr="00FC659B" w:rsidRDefault="00BA13BC" w:rsidP="00FF296E">
            <w:pPr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48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6.5.1 Проводится ли квалификация автотранспорта и/или складских зон?</w:t>
            </w:r>
          </w:p>
          <w:p w:rsidR="00BA13BC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 xml:space="preserve">Приложите отчет по </w:t>
            </w:r>
            <w:proofErr w:type="spellStart"/>
            <w:r w:rsidRPr="00FC659B">
              <w:rPr>
                <w:i/>
              </w:rPr>
              <w:t>квадификации</w:t>
            </w:r>
            <w:proofErr w:type="spellEnd"/>
          </w:p>
          <w:p w:rsidR="00FF296E" w:rsidRPr="00FC659B" w:rsidRDefault="00FF296E" w:rsidP="00FF296E">
            <w:pPr>
              <w:rPr>
                <w:i/>
              </w:rPr>
            </w:pP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52254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0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41107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lastRenderedPageBreak/>
              <w:t>6.5.2 Есть ли регламентированные процедуры, описывающие процесс хранения и/или транспортирования продукции?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5612425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37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271279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6.5.3 Проводится ли мониторинг условий хранения на складе и/или при транспортировке?</w:t>
            </w: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206582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237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148758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21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6.5.4</w:t>
            </w:r>
            <w:r w:rsidRPr="00FC659B">
              <w:tab/>
              <w:t>Используются ли средства пест-контроля на складе?</w:t>
            </w:r>
          </w:p>
          <w:p w:rsidR="00BA13BC" w:rsidRPr="00FC659B" w:rsidRDefault="00BA13BC" w:rsidP="00FF296E">
            <w:pPr>
              <w:rPr>
                <w:i/>
                <w:lang w:val="en-US"/>
              </w:rPr>
            </w:pPr>
            <w:r w:rsidRPr="00FC659B">
              <w:rPr>
                <w:i/>
              </w:rPr>
              <w:t>Приложите схему расположения ловушек</w:t>
            </w: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47927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28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137331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45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6.5.5 Имеется ли выделенная зона карантина и брака?</w:t>
            </w: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43633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579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74738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36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6.5.6 Квалифицировано ли оборудование для хранения и/или транспортировки продукции?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34123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597718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4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6.5.7</w:t>
            </w:r>
            <w:r w:rsidRPr="00FC659B">
              <w:tab/>
              <w:t>Разработаны ли процедуры по очистке помещений и оборудования?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165587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5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51476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6.5.8 Проводится ли мониторинг сохранения </w:t>
            </w:r>
            <w:proofErr w:type="spellStart"/>
            <w:r w:rsidRPr="00FC659B">
              <w:t>холодовой</w:t>
            </w:r>
            <w:proofErr w:type="spellEnd"/>
            <w:r w:rsidRPr="00FC659B">
              <w:t xml:space="preserve"> цепи при транспортировании и/или хранении термолабильного товаров? </w:t>
            </w:r>
          </w:p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-193457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37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</w:tcPr>
          <w:p w:rsidR="00BA13BC" w:rsidRPr="00FC659B" w:rsidRDefault="00FF296E" w:rsidP="00FF296E">
            <w:sdt>
              <w:sdtPr>
                <w:id w:val="656120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2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6.5.9 Разработана ли программа технического обслуживания и программа поверки/калибровки </w:t>
            </w:r>
            <w:proofErr w:type="gramStart"/>
            <w:r w:rsidRPr="00FC659B">
              <w:t>оборудования</w:t>
            </w:r>
            <w:proofErr w:type="gramEnd"/>
            <w:r w:rsidRPr="00FC659B">
              <w:t xml:space="preserve"> используемого для транспортировки и хранения товаров?</w:t>
            </w: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71866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+ 5 баллов</w:t>
            </w:r>
          </w:p>
        </w:tc>
      </w:tr>
      <w:tr w:rsidR="00BA13BC" w:rsidRPr="00FC659B" w:rsidTr="00FF296E">
        <w:trPr>
          <w:trHeight w:val="609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:rsidR="00BA13BC" w:rsidRPr="00FC659B" w:rsidRDefault="00FF296E" w:rsidP="00FF296E">
            <w:pPr>
              <w:rPr>
                <w:lang w:val="en-US"/>
              </w:rPr>
            </w:pPr>
            <w:sdt>
              <w:sdtPr>
                <w:id w:val="-85256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:rsidR="00BA13BC" w:rsidRPr="00FC659B" w:rsidRDefault="00BA13BC" w:rsidP="00FF296E">
            <w:pPr>
              <w:rPr>
                <w:lang w:val="en-US"/>
              </w:rPr>
            </w:pPr>
            <w:r w:rsidRPr="00FC659B">
              <w:t>0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pPr>
              <w:rPr>
                <w:i/>
              </w:rPr>
            </w:pPr>
            <w:r w:rsidRPr="00FC659B">
              <w:t>6.5.10 Осуществляется ли пест-контроль в производственных помещениях?</w:t>
            </w:r>
          </w:p>
          <w:p w:rsidR="00BA13BC" w:rsidRPr="00FC659B" w:rsidRDefault="00BA13BC" w:rsidP="00FF296E">
            <w:r w:rsidRPr="00FC659B">
              <w:rPr>
                <w:i/>
              </w:rPr>
              <w:t>Приложите схему расположения точек пест-контроля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40623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50794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609"/>
          <w:jc w:val="center"/>
        </w:trPr>
        <w:tc>
          <w:tcPr>
            <w:tcW w:w="9650" w:type="dxa"/>
            <w:gridSpan w:val="3"/>
            <w:vAlign w:val="center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t>6.6 Услуги по монтажу чистых помещений, панельных систем для чистых помещений</w:t>
            </w:r>
          </w:p>
          <w:p w:rsidR="00BA13BC" w:rsidRPr="00FC659B" w:rsidRDefault="00BA13BC" w:rsidP="00FF296E">
            <w:pPr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54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6.6.1 Проводится ли оценка поставщиков? Имеется перечень одобренных поставщиков?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Укажите процедуру и приложите перечень одобренных поставщиков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98643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549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94465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6.6.2 Проводится ли техническое обслуживание используемого оборудования?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график технического обслуживания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04452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31695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03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6.6.3 Проводится ли повышение квалификации сотрудников Вашей компании в области </w:t>
            </w:r>
            <w:r w:rsidRPr="00FC659B">
              <w:rPr>
                <w:lang w:val="en-US"/>
              </w:rPr>
              <w:t>GMP</w:t>
            </w:r>
            <w:r w:rsidRPr="00FC659B">
              <w:t>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удостоверения и сертификаты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676718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51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6570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59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6.6.4 Есть ли у Вашей компании опыт предоставления аналогичных услуг?</w:t>
            </w:r>
          </w:p>
          <w:p w:rsidR="00BA13BC" w:rsidRPr="00FC659B" w:rsidRDefault="00BA13BC" w:rsidP="00FF296E">
            <w:r w:rsidRPr="00FC659B">
              <w:rPr>
                <w:i/>
              </w:rPr>
              <w:t>Приведите примеры компаний, для которых Вы осуществляли аналогичные услуги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105997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+ 10 баллов</w:t>
            </w:r>
          </w:p>
        </w:tc>
      </w:tr>
      <w:tr w:rsidR="00BA13BC" w:rsidRPr="00FC659B" w:rsidTr="00FF296E">
        <w:trPr>
          <w:trHeight w:val="63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5220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6.6.5 Есть ли у Вашей компании выписка из реестра членов СРО в сфере строительства?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выписку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10762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09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09192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87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lastRenderedPageBreak/>
              <w:t>6.6.6 Существуют ли процедуры, описывающие контроль изменений в методах анализа, производственных процессах, оборудовании или инженерных системах?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 xml:space="preserve">Предоставьте свидетельства выполнения работ по управлению изменениями </w:t>
            </w:r>
            <w:bookmarkStart w:id="0" w:name="_GoBack"/>
            <w:bookmarkEnd w:id="0"/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170652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87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20162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52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6.6.7 Описаны ли все процессы Вашей компании во внутренних процедурах?</w:t>
            </w:r>
          </w:p>
          <w:p w:rsidR="00BA13BC" w:rsidRPr="00FC659B" w:rsidRDefault="00BA13BC" w:rsidP="00FF296E">
            <w:r w:rsidRPr="00FC659B">
              <w:rPr>
                <w:i/>
              </w:rPr>
              <w:t>Приложите реестр процедур компании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61410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525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71141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6.6.8 Может ли Ваша компания предоставить отзыву других клиентов/заказчиков?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отзывы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67514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81926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9650" w:type="dxa"/>
            <w:gridSpan w:val="3"/>
            <w:vAlign w:val="center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t>6.7 Услуги по подготовке одежды и МОП для уборки</w:t>
            </w:r>
          </w:p>
          <w:p w:rsidR="00BA13BC" w:rsidRPr="00FC659B" w:rsidRDefault="00BA13BC" w:rsidP="00FF296E">
            <w:pPr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34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6.7.1 Какие требования предъявляются к производственным помещениям? Какая классификация помещений? </w:t>
            </w:r>
          </w:p>
          <w:p w:rsidR="00BA13BC" w:rsidRPr="00FC659B" w:rsidRDefault="00BA13BC" w:rsidP="00FF296E">
            <w:pPr>
              <w:jc w:val="both"/>
              <w:rPr>
                <w:i/>
                <w:sz w:val="22"/>
                <w:szCs w:val="22"/>
              </w:rPr>
            </w:pPr>
            <w:r w:rsidRPr="00FC659B">
              <w:rPr>
                <w:i/>
                <w:sz w:val="22"/>
                <w:szCs w:val="22"/>
              </w:rPr>
              <w:t>Приложите схему с распределением классов чистоты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4579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5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11486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51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6.7.2 Проводится ли техническое обслуживание оборудования?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график технического обслуживания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8539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0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54067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6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6.7.3 Проводится ли квалификация чистых помещений и оборудования?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план валидации/квалификации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93989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48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41362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60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6.7.4 Проводится ли </w:t>
            </w:r>
            <w:proofErr w:type="spellStart"/>
            <w:r w:rsidRPr="00FC659B">
              <w:t>валидация</w:t>
            </w:r>
            <w:proofErr w:type="spellEnd"/>
            <w:r w:rsidRPr="00FC659B">
              <w:t xml:space="preserve"> производственных процессов: стирки, сушки, стерилизации, транспортировки и хранения в статусе «Стерильно»?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пример отчета о валидации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90558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89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50270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66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6.7.5 Имеются утвержденные процедуры по процессам (стирка, сушка, упаковка, стерилизация, транспортировка и т.д.)?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перечень процедур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977804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29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2122830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4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6.7.6 Ведутся ли записи о технологических процессах?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1046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15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214654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pPr>
              <w:rPr>
                <w:i/>
              </w:rPr>
            </w:pPr>
            <w:r w:rsidRPr="00FC659B">
              <w:t>6.7.7 Указано ли допустимое число циклов стирки и стерилизации одежды? Как отслеживается?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267083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774630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78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6.7.8 Как предотвращается контаминация при работе с одеждой от разных заказчиков?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процедуру. Приложено?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206698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35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2137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93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6.7.9 Одежда, предназначенная для использования в помещениях различных классов, хранится раздельно?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98072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CE5F80">
        <w:trPr>
          <w:trHeight w:val="614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39095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63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pPr>
              <w:rPr>
                <w:i/>
              </w:rPr>
            </w:pPr>
            <w:r w:rsidRPr="00FC659B">
              <w:lastRenderedPageBreak/>
              <w:t>6.7.10 Осуществляется ли пест-контроль в производственных помещениях?</w:t>
            </w:r>
          </w:p>
          <w:p w:rsidR="00BA13BC" w:rsidRPr="00FC659B" w:rsidRDefault="00BA13BC" w:rsidP="00FF296E">
            <w:r w:rsidRPr="00FC659B">
              <w:rPr>
                <w:i/>
              </w:rPr>
              <w:t>Приложите схему расположения точек пест-контроля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14450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5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23569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6.7.11 Проводится оценка поставщиков?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30345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27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11887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8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>6.7.12 Осуществляется ли входной контроль сырья и контроль готовой продукции?</w:t>
            </w:r>
          </w:p>
          <w:p w:rsidR="00BA13BC" w:rsidRPr="00FC659B" w:rsidRDefault="00BA13BC" w:rsidP="00FF296E">
            <w:r w:rsidRPr="00FC659B">
              <w:rPr>
                <w:i/>
              </w:rPr>
              <w:t>Опишите процесс или приложите процедуру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98621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3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34567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9650" w:type="dxa"/>
            <w:gridSpan w:val="3"/>
            <w:vAlign w:val="center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t xml:space="preserve">6.8 Услуги по </w:t>
            </w:r>
            <w:proofErr w:type="spellStart"/>
            <w:r w:rsidRPr="00FC659B">
              <w:rPr>
                <w:b/>
              </w:rPr>
              <w:t>фармаконадзору</w:t>
            </w:r>
            <w:proofErr w:type="spellEnd"/>
          </w:p>
          <w:p w:rsidR="00BA13BC" w:rsidRPr="00FC659B" w:rsidRDefault="00BA13BC" w:rsidP="00FF296E">
            <w:pPr>
              <w:jc w:val="center"/>
            </w:pPr>
            <w:r w:rsidRPr="00FC659B">
              <w:t>(перечеркнуть, если не применимо)</w:t>
            </w:r>
          </w:p>
        </w:tc>
      </w:tr>
      <w:tr w:rsidR="00BA13BC" w:rsidRPr="00FC659B" w:rsidTr="00FF296E">
        <w:trPr>
          <w:trHeight w:val="393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6.8.1 Имеется ли в Вашей компании уполномоченное лицо по </w:t>
            </w:r>
            <w:proofErr w:type="spellStart"/>
            <w:r w:rsidRPr="00FC659B">
              <w:t>фармаконадзору</w:t>
            </w:r>
            <w:proofErr w:type="spellEnd"/>
            <w:r w:rsidRPr="00FC659B">
              <w:t>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информацию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2004153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2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2817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363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6.8.2 Проходят ли сотрудники повышение квалификации по </w:t>
            </w:r>
            <w:proofErr w:type="spellStart"/>
            <w:r w:rsidRPr="00FC659B">
              <w:t>фармаконадзору</w:t>
            </w:r>
            <w:proofErr w:type="spellEnd"/>
            <w:r w:rsidRPr="00FC659B">
              <w:t>?</w:t>
            </w:r>
          </w:p>
          <w:p w:rsidR="00BA13BC" w:rsidRPr="00FC659B" w:rsidRDefault="00BA13BC" w:rsidP="00FF296E">
            <w:r w:rsidRPr="00FC659B">
              <w:rPr>
                <w:i/>
              </w:rPr>
              <w:t>Приложите удостоверения и сертификаты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205181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50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09020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5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pPr>
              <w:rPr>
                <w:i/>
              </w:rPr>
            </w:pPr>
            <w:r w:rsidRPr="00FC659B">
              <w:t xml:space="preserve">6.8.3 Разработаны ли все процедуры по процессам </w:t>
            </w:r>
            <w:proofErr w:type="spellStart"/>
            <w:r w:rsidRPr="00FC659B">
              <w:t>фармаконалзора</w:t>
            </w:r>
            <w:proofErr w:type="spellEnd"/>
            <w:r w:rsidRPr="00FC659B">
              <w:t>?</w:t>
            </w:r>
          </w:p>
          <w:p w:rsidR="00BA13BC" w:rsidRPr="00FC659B" w:rsidRDefault="00BA13BC" w:rsidP="00FF296E">
            <w:r w:rsidRPr="00FC659B">
              <w:rPr>
                <w:i/>
              </w:rPr>
              <w:t>Предоставьте список процедур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49276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6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194676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5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6.8.4 Какими средствами и оборудованием для осуществления </w:t>
            </w:r>
            <w:proofErr w:type="spellStart"/>
            <w:r w:rsidRPr="00FC659B">
              <w:t>фармаконадзора</w:t>
            </w:r>
            <w:proofErr w:type="spellEnd"/>
            <w:r w:rsidRPr="00FC659B">
              <w:t xml:space="preserve"> располагает Ваша компания?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Приложите перечень. Приложено?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214474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6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-65090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pPr>
              <w:rPr>
                <w:i/>
              </w:rPr>
            </w:pPr>
            <w:r w:rsidRPr="00FC659B">
              <w:t xml:space="preserve">6.8.5 Проходят ли </w:t>
            </w:r>
            <w:proofErr w:type="spellStart"/>
            <w:r w:rsidRPr="00FC659B">
              <w:t>валидацию</w:t>
            </w:r>
            <w:proofErr w:type="spellEnd"/>
            <w:r w:rsidRPr="00FC659B">
              <w:t xml:space="preserve">/квалификацию средства и оборудование для </w:t>
            </w:r>
            <w:proofErr w:type="spellStart"/>
            <w:r w:rsidRPr="00FC659B">
              <w:t>фармаконадзора</w:t>
            </w:r>
            <w:proofErr w:type="spellEnd"/>
            <w:r w:rsidRPr="00FC659B">
              <w:t>?</w:t>
            </w:r>
          </w:p>
          <w:p w:rsidR="00BA13BC" w:rsidRPr="00FC659B" w:rsidRDefault="00BA13BC" w:rsidP="00FF296E">
            <w:r w:rsidRPr="00FC659B">
              <w:rPr>
                <w:i/>
              </w:rPr>
              <w:t>Приложите план валидации/квалификации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1733994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85769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pPr>
              <w:rPr>
                <w:i/>
              </w:rPr>
            </w:pPr>
            <w:r w:rsidRPr="00FC659B">
              <w:t>6.8.6 Разработан ли План обеспечения непрерывности процессов в Вашей компании?</w:t>
            </w:r>
          </w:p>
          <w:p w:rsidR="00BA13BC" w:rsidRPr="00FC659B" w:rsidRDefault="00BA13BC" w:rsidP="00FF296E">
            <w:r w:rsidRPr="00FC659B">
              <w:rPr>
                <w:i/>
              </w:rPr>
              <w:t>Приложите План обеспечения непрерывности процессов</w:t>
            </w:r>
            <w:r w:rsidRPr="00FC659B">
              <w:t> 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71689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74183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420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6.8.7 Какие методы контроля деятельности и эффективности системы </w:t>
            </w:r>
            <w:proofErr w:type="spellStart"/>
            <w:r w:rsidRPr="00FC659B">
              <w:t>фармаконадзора</w:t>
            </w:r>
            <w:proofErr w:type="spellEnd"/>
            <w:r w:rsidRPr="00FC659B">
              <w:t xml:space="preserve"> предусмотрены в Вашей компании?</w:t>
            </w:r>
          </w:p>
          <w:p w:rsidR="00BA13BC" w:rsidRPr="00FC659B" w:rsidRDefault="00BA13BC" w:rsidP="00FF296E">
            <w:pPr>
              <w:rPr>
                <w:i/>
              </w:rPr>
            </w:pPr>
            <w:r w:rsidRPr="00FC659B">
              <w:rPr>
                <w:i/>
              </w:rPr>
              <w:t>Опишите процесс или приложите процедуру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-79521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93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86842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  <w:tr w:rsidR="00BA13BC" w:rsidRPr="00FC659B" w:rsidTr="00FF296E">
        <w:trPr>
          <w:trHeight w:val="225"/>
          <w:jc w:val="center"/>
        </w:trPr>
        <w:tc>
          <w:tcPr>
            <w:tcW w:w="6585" w:type="dxa"/>
            <w:vMerge w:val="restart"/>
            <w:vAlign w:val="center"/>
          </w:tcPr>
          <w:p w:rsidR="00BA13BC" w:rsidRPr="00FC659B" w:rsidRDefault="00BA13BC" w:rsidP="00FF296E">
            <w:r w:rsidRPr="00FC659B">
              <w:t xml:space="preserve">6.8.8 Готова ли Ваша компания заключить Соглашение по </w:t>
            </w:r>
            <w:proofErr w:type="spellStart"/>
            <w:r w:rsidRPr="00FC659B">
              <w:t>фармаконадзору</w:t>
            </w:r>
            <w:proofErr w:type="spellEnd"/>
            <w:r w:rsidRPr="00FC659B">
              <w:t xml:space="preserve"> с ФГУП </w:t>
            </w:r>
            <w:proofErr w:type="spellStart"/>
            <w:r w:rsidRPr="00FC659B">
              <w:t>СПбНИИВС</w:t>
            </w:r>
            <w:proofErr w:type="spellEnd"/>
            <w:r w:rsidRPr="00FC659B">
              <w:t xml:space="preserve"> ФМБА России?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A13BC" w:rsidRPr="00FC659B" w:rsidRDefault="00FF296E" w:rsidP="00FF296E">
            <w:sdt>
              <w:sdtPr>
                <w:id w:val="129124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Да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+ 5 баллов</w:t>
            </w:r>
          </w:p>
        </w:tc>
      </w:tr>
      <w:tr w:rsidR="00BA13BC" w:rsidRPr="00FC659B" w:rsidTr="00FF296E">
        <w:trPr>
          <w:trHeight w:val="312"/>
          <w:jc w:val="center"/>
        </w:trPr>
        <w:tc>
          <w:tcPr>
            <w:tcW w:w="6585" w:type="dxa"/>
            <w:vMerge/>
            <w:vAlign w:val="center"/>
          </w:tcPr>
          <w:p w:rsidR="00BA13BC" w:rsidRPr="00FC659B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:rsidR="00BA13BC" w:rsidRPr="00FC659B" w:rsidRDefault="00FF296E" w:rsidP="00FF296E">
            <w:sdt>
              <w:sdtPr>
                <w:id w:val="1766344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A13BC" w:rsidRPr="00FC659B">
              <w:t xml:space="preserve"> Нет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A13BC" w:rsidRPr="00FC659B" w:rsidRDefault="00BA13BC" w:rsidP="00FF296E">
            <w:r w:rsidRPr="00FC659B">
              <w:t>0 баллов</w:t>
            </w:r>
          </w:p>
        </w:tc>
      </w:tr>
    </w:tbl>
    <w:tbl>
      <w:tblPr>
        <w:tblW w:w="965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"/>
        <w:gridCol w:w="1318"/>
        <w:gridCol w:w="633"/>
        <w:gridCol w:w="252"/>
        <w:gridCol w:w="1338"/>
        <w:gridCol w:w="804"/>
        <w:gridCol w:w="238"/>
        <w:gridCol w:w="1055"/>
        <w:gridCol w:w="1072"/>
        <w:gridCol w:w="293"/>
        <w:gridCol w:w="2172"/>
        <w:gridCol w:w="229"/>
        <w:gridCol w:w="9"/>
      </w:tblGrid>
      <w:tr w:rsidR="00BA13BC" w:rsidRPr="00FC659B" w:rsidTr="00FF296E">
        <w:trPr>
          <w:gridAfter w:val="1"/>
          <w:wAfter w:w="9" w:type="dxa"/>
          <w:trHeight w:val="253"/>
          <w:jc w:val="center"/>
        </w:trPr>
        <w:tc>
          <w:tcPr>
            <w:tcW w:w="9641" w:type="dxa"/>
            <w:gridSpan w:val="12"/>
            <w:shd w:val="clear" w:color="auto" w:fill="D9D9D9" w:themeFill="background1" w:themeFillShade="D9"/>
          </w:tcPr>
          <w:p w:rsidR="00BA13BC" w:rsidRPr="00FC659B" w:rsidRDefault="00BA13BC" w:rsidP="00FF296E">
            <w:pPr>
              <w:jc w:val="center"/>
              <w:rPr>
                <w:b/>
              </w:rPr>
            </w:pPr>
            <w:r w:rsidRPr="00FC659B">
              <w:rPr>
                <w:b/>
              </w:rPr>
              <w:t>7. Анкета компании-</w:t>
            </w:r>
            <w:proofErr w:type="spellStart"/>
            <w:r w:rsidRPr="00FC659B">
              <w:rPr>
                <w:b/>
              </w:rPr>
              <w:t>аутсорсера</w:t>
            </w:r>
            <w:proofErr w:type="spellEnd"/>
            <w:r w:rsidRPr="00FC659B">
              <w:rPr>
                <w:b/>
              </w:rPr>
              <w:t xml:space="preserve"> заполнена:</w:t>
            </w:r>
          </w:p>
        </w:tc>
      </w:tr>
      <w:tr w:rsidR="00BA13BC" w:rsidRPr="00FC659B" w:rsidTr="00FF296E">
        <w:trPr>
          <w:gridAfter w:val="1"/>
          <w:wAfter w:w="9" w:type="dxa"/>
          <w:trHeight w:val="390"/>
          <w:jc w:val="center"/>
        </w:trPr>
        <w:tc>
          <w:tcPr>
            <w:tcW w:w="9641" w:type="dxa"/>
            <w:gridSpan w:val="12"/>
          </w:tcPr>
          <w:p w:rsidR="00BA13BC" w:rsidRPr="00FC659B" w:rsidRDefault="00BA13BC" w:rsidP="00FF296E">
            <w:r w:rsidRPr="00FC659B">
              <w:t>Компания-</w:t>
            </w:r>
            <w:proofErr w:type="spellStart"/>
            <w:r w:rsidRPr="00FC659B">
              <w:t>аутсорсер</w:t>
            </w:r>
            <w:proofErr w:type="spellEnd"/>
            <w:r w:rsidRPr="00FC659B">
              <w:t xml:space="preserve"> гарантирует, что информация, представленная в данной анкете, верна.</w:t>
            </w:r>
          </w:p>
        </w:tc>
      </w:tr>
      <w:tr w:rsidR="00BA13BC" w:rsidRPr="00FC659B" w:rsidTr="00FF296E">
        <w:trPr>
          <w:trHeight w:val="949"/>
          <w:jc w:val="center"/>
        </w:trPr>
        <w:tc>
          <w:tcPr>
            <w:tcW w:w="237" w:type="dxa"/>
            <w:tcBorders>
              <w:top w:val="nil"/>
              <w:bottom w:val="nil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1951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142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38" w:type="dxa"/>
            <w:tcBorders>
              <w:left w:val="nil"/>
              <w:bottom w:val="nil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12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93" w:type="dxa"/>
            <w:tcBorders>
              <w:left w:val="nil"/>
              <w:bottom w:val="nil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172" w:type="dxa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238" w:type="dxa"/>
            <w:gridSpan w:val="2"/>
            <w:tcBorders>
              <w:left w:val="nil"/>
              <w:bottom w:val="nil"/>
            </w:tcBorders>
            <w:vAlign w:val="center"/>
          </w:tcPr>
          <w:p w:rsidR="00BA13BC" w:rsidRPr="00FC659B" w:rsidRDefault="00BA13BC" w:rsidP="00FF296E"/>
        </w:tc>
      </w:tr>
      <w:tr w:rsidR="00BA13BC" w:rsidRPr="00FC659B" w:rsidTr="00FF296E">
        <w:trPr>
          <w:trHeight w:val="502"/>
          <w:jc w:val="center"/>
        </w:trPr>
        <w:tc>
          <w:tcPr>
            <w:tcW w:w="237" w:type="dxa"/>
            <w:tcBorders>
              <w:top w:val="nil"/>
              <w:right w:val="nil"/>
            </w:tcBorders>
            <w:vAlign w:val="center"/>
          </w:tcPr>
          <w:p w:rsidR="00BA13BC" w:rsidRPr="00FC659B" w:rsidRDefault="00BA13BC" w:rsidP="00FF296E"/>
        </w:tc>
        <w:tc>
          <w:tcPr>
            <w:tcW w:w="1951" w:type="dxa"/>
            <w:gridSpan w:val="2"/>
            <w:tcBorders>
              <w:top w:val="double" w:sz="6" w:space="0" w:color="000000"/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vertAlign w:val="superscript"/>
              </w:rPr>
              <w:t>(должность)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</w:p>
        </w:tc>
        <w:tc>
          <w:tcPr>
            <w:tcW w:w="2142" w:type="dxa"/>
            <w:gridSpan w:val="2"/>
            <w:tcBorders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vertAlign w:val="superscript"/>
              </w:rPr>
              <w:t>(ФИО)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vertAlign w:val="superscript"/>
              </w:rPr>
              <w:t>(подпись)</w:t>
            </w:r>
          </w:p>
        </w:tc>
        <w:tc>
          <w:tcPr>
            <w:tcW w:w="293" w:type="dxa"/>
            <w:tcBorders>
              <w:top w:val="nil"/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</w:p>
        </w:tc>
        <w:tc>
          <w:tcPr>
            <w:tcW w:w="2172" w:type="dxa"/>
            <w:tcBorders>
              <w:left w:val="nil"/>
              <w:right w:val="nil"/>
            </w:tcBorders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vertAlign w:val="superscript"/>
              </w:rPr>
              <w:t>(дата)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</w:tcBorders>
            <w:vAlign w:val="center"/>
          </w:tcPr>
          <w:p w:rsidR="00BA13BC" w:rsidRPr="00FC659B" w:rsidRDefault="00BA13BC" w:rsidP="00FF296E"/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253"/>
        </w:trPr>
        <w:tc>
          <w:tcPr>
            <w:tcW w:w="9641" w:type="dxa"/>
            <w:gridSpan w:val="12"/>
            <w:shd w:val="clear" w:color="auto" w:fill="D9D9D9" w:themeFill="background1" w:themeFillShade="D9"/>
          </w:tcPr>
          <w:p w:rsidR="00BA13BC" w:rsidRPr="00FC659B" w:rsidRDefault="00BA13BC" w:rsidP="00FF296E">
            <w:pPr>
              <w:jc w:val="center"/>
            </w:pPr>
            <w:r w:rsidRPr="00FC659B">
              <w:rPr>
                <w:b/>
              </w:rPr>
              <w:t xml:space="preserve">8. Для заполнения со стороны ФГУП </w:t>
            </w:r>
            <w:proofErr w:type="spellStart"/>
            <w:r w:rsidRPr="00FC659B">
              <w:rPr>
                <w:b/>
              </w:rPr>
              <w:t>СПбНИИВС</w:t>
            </w:r>
            <w:proofErr w:type="spellEnd"/>
            <w:r w:rsidRPr="00FC659B">
              <w:rPr>
                <w:b/>
              </w:rPr>
              <w:t xml:space="preserve"> ФМБА России</w:t>
            </w: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541"/>
        </w:trPr>
        <w:tc>
          <w:tcPr>
            <w:tcW w:w="9641" w:type="dxa"/>
            <w:gridSpan w:val="12"/>
          </w:tcPr>
          <w:p w:rsidR="00BA13BC" w:rsidRPr="00FC659B" w:rsidRDefault="00BA13BC" w:rsidP="00FF296E">
            <w:pPr>
              <w:tabs>
                <w:tab w:val="left" w:pos="6320"/>
              </w:tabs>
              <w:rPr>
                <w:iCs/>
              </w:rPr>
            </w:pPr>
            <w:r w:rsidRPr="00FC659B">
              <w:rPr>
                <w:iCs/>
              </w:rPr>
              <w:t>Дата получения анкеты:</w:t>
            </w: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1378"/>
        </w:trPr>
        <w:tc>
          <w:tcPr>
            <w:tcW w:w="9641" w:type="dxa"/>
            <w:gridSpan w:val="12"/>
          </w:tcPr>
          <w:p w:rsidR="00BA13BC" w:rsidRPr="00FC659B" w:rsidRDefault="00BA13BC" w:rsidP="00FF296E">
            <w:pPr>
              <w:tabs>
                <w:tab w:val="left" w:pos="6320"/>
              </w:tabs>
              <w:rPr>
                <w:iCs/>
              </w:rPr>
            </w:pPr>
            <w:r w:rsidRPr="00FC659B">
              <w:rPr>
                <w:iCs/>
              </w:rPr>
              <w:lastRenderedPageBreak/>
              <w:t>По результатам оценки Анкеты компании-</w:t>
            </w:r>
            <w:proofErr w:type="spellStart"/>
            <w:r w:rsidRPr="00FC659B">
              <w:rPr>
                <w:iCs/>
              </w:rPr>
              <w:t>аутсорсера</w:t>
            </w:r>
            <w:proofErr w:type="spellEnd"/>
            <w:r w:rsidRPr="00FC659B">
              <w:rPr>
                <w:iCs/>
              </w:rPr>
              <w:t>, компания______________________________</w:t>
            </w:r>
            <w:proofErr w:type="gramStart"/>
            <w:r w:rsidRPr="00FC659B">
              <w:rPr>
                <w:iCs/>
              </w:rPr>
              <w:t xml:space="preserve">_,   </w:t>
            </w:r>
            <w:proofErr w:type="gramEnd"/>
            <w:r w:rsidRPr="00FC659B">
              <w:rPr>
                <w:iCs/>
              </w:rPr>
              <w:t xml:space="preserve">                                                               осуществляющая услуги______________________________</w:t>
            </w:r>
          </w:p>
          <w:p w:rsidR="00BA13BC" w:rsidRPr="00FC659B" w:rsidRDefault="00BA13BC" w:rsidP="00FF296E">
            <w:pPr>
              <w:tabs>
                <w:tab w:val="left" w:pos="6320"/>
              </w:tabs>
              <w:rPr>
                <w:iCs/>
              </w:rPr>
            </w:pPr>
            <w:r w:rsidRPr="00FC659B">
              <w:rPr>
                <w:iCs/>
              </w:rPr>
              <w:t>набрала______ баллов</w:t>
            </w: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1079"/>
        </w:trPr>
        <w:tc>
          <w:tcPr>
            <w:tcW w:w="9641" w:type="dxa"/>
            <w:gridSpan w:val="12"/>
          </w:tcPr>
          <w:p w:rsidR="00BA13BC" w:rsidRPr="00FC659B" w:rsidRDefault="00BA13BC" w:rsidP="00FF296E">
            <w:pPr>
              <w:rPr>
                <w:iCs/>
              </w:rPr>
            </w:pPr>
            <w:r w:rsidRPr="00FC659B">
              <w:rPr>
                <w:iCs/>
              </w:rPr>
              <w:t>Вывод о целесообразности работы с компанией-</w:t>
            </w:r>
            <w:proofErr w:type="spellStart"/>
            <w:r w:rsidRPr="00FC659B">
              <w:rPr>
                <w:iCs/>
              </w:rPr>
              <w:t>аутсорсером</w:t>
            </w:r>
            <w:proofErr w:type="spellEnd"/>
            <w:r w:rsidRPr="00FC659B">
              <w:rPr>
                <w:iCs/>
              </w:rPr>
              <w:t>:</w:t>
            </w:r>
          </w:p>
          <w:p w:rsidR="00BA13BC" w:rsidRPr="00FC659B" w:rsidRDefault="00FF296E" w:rsidP="00FF296E">
            <w:pPr>
              <w:ind w:left="109"/>
              <w:rPr>
                <w:iCs/>
              </w:rPr>
            </w:pPr>
            <w:sdt>
              <w:sdtPr>
                <w:rPr>
                  <w:iCs/>
                </w:rPr>
                <w:id w:val="-1508520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BA13BC" w:rsidRPr="00FC659B">
              <w:rPr>
                <w:iCs/>
              </w:rPr>
              <w:t xml:space="preserve"> целесообразно (выше 50 баллов)</w:t>
            </w:r>
          </w:p>
          <w:p w:rsidR="00BA13BC" w:rsidRPr="00FC659B" w:rsidRDefault="00FF296E" w:rsidP="00FF296E">
            <w:pPr>
              <w:ind w:left="109"/>
              <w:rPr>
                <w:iCs/>
              </w:rPr>
            </w:pPr>
            <w:sdt>
              <w:sdtPr>
                <w:rPr>
                  <w:iCs/>
                </w:rPr>
                <w:id w:val="-62084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FC659B">
                  <w:rPr>
                    <w:rFonts w:ascii="Segoe UI Symbol" w:eastAsia="MS Gothic" w:hAnsi="Segoe UI Symbol" w:cs="Segoe UI Symbol"/>
                    <w:iCs/>
                  </w:rPr>
                  <w:t>☐</w:t>
                </w:r>
              </w:sdtContent>
            </w:sdt>
            <w:r w:rsidR="00BA13BC" w:rsidRPr="00FC659B">
              <w:rPr>
                <w:iCs/>
              </w:rPr>
              <w:t xml:space="preserve"> нецелесообразно (от 0 до 49 баллов)</w:t>
            </w: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497"/>
        </w:trPr>
        <w:tc>
          <w:tcPr>
            <w:tcW w:w="9641" w:type="dxa"/>
            <w:gridSpan w:val="12"/>
          </w:tcPr>
          <w:p w:rsidR="00BA13BC" w:rsidRPr="00FC659B" w:rsidRDefault="00BA13BC" w:rsidP="00FF296E">
            <w:pPr>
              <w:rPr>
                <w:iCs/>
              </w:rPr>
            </w:pPr>
            <w:r w:rsidRPr="00FC659B">
              <w:rPr>
                <w:iCs/>
              </w:rPr>
              <w:t>Примечания (необходимость дальнейшего аудита или присвоении статуса):</w:t>
            </w:r>
          </w:p>
          <w:p w:rsidR="00BA13BC" w:rsidRPr="00FC659B" w:rsidRDefault="00BA13BC" w:rsidP="00FF296E">
            <w:pPr>
              <w:rPr>
                <w:iCs/>
              </w:rPr>
            </w:pP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113"/>
        </w:trPr>
        <w:tc>
          <w:tcPr>
            <w:tcW w:w="1555" w:type="dxa"/>
            <w:gridSpan w:val="2"/>
            <w:vMerge w:val="restart"/>
            <w:vAlign w:val="bottom"/>
          </w:tcPr>
          <w:p w:rsidR="00BA13BC" w:rsidRPr="00FC659B" w:rsidRDefault="00BA13BC" w:rsidP="00FF296E">
            <w:pPr>
              <w:spacing w:after="160" w:line="259" w:lineRule="auto"/>
              <w:rPr>
                <w:iCs/>
                <w:noProof/>
              </w:rPr>
            </w:pPr>
            <w:r w:rsidRPr="00FC659B">
              <w:rPr>
                <w:iCs/>
                <w:noProof/>
              </w:rPr>
              <w:t>Заполнил:</w:t>
            </w:r>
          </w:p>
        </w:tc>
        <w:tc>
          <w:tcPr>
            <w:tcW w:w="2223" w:type="dxa"/>
            <w:gridSpan w:val="3"/>
          </w:tcPr>
          <w:p w:rsidR="00BA13BC" w:rsidRPr="00FC659B" w:rsidRDefault="00BA13BC" w:rsidP="00FF296E">
            <w:pPr>
              <w:jc w:val="center"/>
              <w:rPr>
                <w:iCs/>
                <w:sz w:val="20"/>
              </w:rPr>
            </w:pPr>
            <w:r w:rsidRPr="00FC659B">
              <w:rPr>
                <w:iCs/>
                <w:sz w:val="20"/>
              </w:rPr>
              <w:t>Должность</w:t>
            </w:r>
          </w:p>
        </w:tc>
        <w:tc>
          <w:tcPr>
            <w:tcW w:w="2097" w:type="dxa"/>
            <w:gridSpan w:val="3"/>
          </w:tcPr>
          <w:p w:rsidR="00BA13BC" w:rsidRPr="00FC659B" w:rsidRDefault="00BA13BC" w:rsidP="00FF296E">
            <w:pPr>
              <w:jc w:val="center"/>
              <w:rPr>
                <w:iCs/>
                <w:sz w:val="20"/>
              </w:rPr>
            </w:pPr>
            <w:r w:rsidRPr="00FC659B">
              <w:rPr>
                <w:iCs/>
                <w:sz w:val="20"/>
              </w:rPr>
              <w:t>И.О. Фамилия</w:t>
            </w:r>
          </w:p>
        </w:tc>
        <w:tc>
          <w:tcPr>
            <w:tcW w:w="1365" w:type="dxa"/>
            <w:gridSpan w:val="2"/>
          </w:tcPr>
          <w:p w:rsidR="00BA13BC" w:rsidRPr="00FC659B" w:rsidRDefault="00BA13BC" w:rsidP="00FF296E">
            <w:pPr>
              <w:jc w:val="center"/>
              <w:rPr>
                <w:iCs/>
                <w:sz w:val="20"/>
              </w:rPr>
            </w:pPr>
            <w:r w:rsidRPr="00FC659B">
              <w:rPr>
                <w:iCs/>
                <w:sz w:val="20"/>
              </w:rPr>
              <w:t>Подпись</w:t>
            </w:r>
          </w:p>
        </w:tc>
        <w:tc>
          <w:tcPr>
            <w:tcW w:w="2401" w:type="dxa"/>
            <w:gridSpan w:val="2"/>
          </w:tcPr>
          <w:p w:rsidR="00BA13BC" w:rsidRPr="00FC659B" w:rsidRDefault="00BA13BC" w:rsidP="00FF296E">
            <w:pPr>
              <w:jc w:val="center"/>
              <w:rPr>
                <w:iCs/>
                <w:sz w:val="20"/>
              </w:rPr>
            </w:pPr>
            <w:r w:rsidRPr="00FC659B">
              <w:rPr>
                <w:iCs/>
                <w:sz w:val="20"/>
              </w:rPr>
              <w:t>Дата</w:t>
            </w: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450"/>
        </w:trPr>
        <w:tc>
          <w:tcPr>
            <w:tcW w:w="1555" w:type="dxa"/>
            <w:gridSpan w:val="2"/>
            <w:vMerge/>
          </w:tcPr>
          <w:p w:rsidR="00BA13BC" w:rsidRPr="00FC659B" w:rsidRDefault="00BA13BC" w:rsidP="00FF296E">
            <w:pPr>
              <w:rPr>
                <w:iCs/>
                <w:lang w:val="en-US"/>
              </w:rPr>
            </w:pPr>
          </w:p>
        </w:tc>
        <w:tc>
          <w:tcPr>
            <w:tcW w:w="2223" w:type="dxa"/>
            <w:gridSpan w:val="3"/>
          </w:tcPr>
          <w:p w:rsidR="00BA13BC" w:rsidRPr="00FC659B" w:rsidRDefault="00BA13BC" w:rsidP="00FF296E">
            <w:pPr>
              <w:rPr>
                <w:iCs/>
                <w:lang w:val="en-US"/>
              </w:rPr>
            </w:pPr>
          </w:p>
        </w:tc>
        <w:tc>
          <w:tcPr>
            <w:tcW w:w="2097" w:type="dxa"/>
            <w:gridSpan w:val="3"/>
          </w:tcPr>
          <w:p w:rsidR="00BA13BC" w:rsidRPr="00FC659B" w:rsidRDefault="00BA13BC" w:rsidP="00FF296E">
            <w:pPr>
              <w:rPr>
                <w:iCs/>
                <w:lang w:val="en-US"/>
              </w:rPr>
            </w:pPr>
          </w:p>
        </w:tc>
        <w:tc>
          <w:tcPr>
            <w:tcW w:w="1365" w:type="dxa"/>
            <w:gridSpan w:val="2"/>
          </w:tcPr>
          <w:p w:rsidR="00BA13BC" w:rsidRPr="00FC659B" w:rsidRDefault="00BA13BC" w:rsidP="00FF296E">
            <w:pPr>
              <w:rPr>
                <w:iCs/>
                <w:lang w:val="en-US"/>
              </w:rPr>
            </w:pPr>
          </w:p>
        </w:tc>
        <w:tc>
          <w:tcPr>
            <w:tcW w:w="2401" w:type="dxa"/>
            <w:gridSpan w:val="2"/>
          </w:tcPr>
          <w:p w:rsidR="00BA13BC" w:rsidRPr="00FC659B" w:rsidRDefault="00BA13BC" w:rsidP="00FF296E">
            <w:pPr>
              <w:rPr>
                <w:iCs/>
                <w:lang w:val="en-US"/>
              </w:rPr>
            </w:pP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401"/>
        </w:trPr>
        <w:tc>
          <w:tcPr>
            <w:tcW w:w="1555" w:type="dxa"/>
            <w:gridSpan w:val="2"/>
          </w:tcPr>
          <w:p w:rsidR="00BA13BC" w:rsidRPr="00FC659B" w:rsidRDefault="00BA13BC" w:rsidP="00FF296E">
            <w:pPr>
              <w:spacing w:after="160" w:line="259" w:lineRule="auto"/>
              <w:rPr>
                <w:iCs/>
                <w:noProof/>
              </w:rPr>
            </w:pPr>
            <w:r w:rsidRPr="00FC659B">
              <w:rPr>
                <w:iCs/>
                <w:noProof/>
              </w:rPr>
              <w:t>Согласовал:</w:t>
            </w:r>
          </w:p>
        </w:tc>
        <w:tc>
          <w:tcPr>
            <w:tcW w:w="2223" w:type="dxa"/>
            <w:gridSpan w:val="3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  <w:tc>
          <w:tcPr>
            <w:tcW w:w="2097" w:type="dxa"/>
            <w:gridSpan w:val="3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  <w:tc>
          <w:tcPr>
            <w:tcW w:w="1365" w:type="dxa"/>
            <w:gridSpan w:val="2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  <w:tc>
          <w:tcPr>
            <w:tcW w:w="2401" w:type="dxa"/>
            <w:gridSpan w:val="2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</w:tr>
      <w:tr w:rsidR="00BA13BC" w:rsidRPr="00FC659B" w:rsidTr="00FF296E">
        <w:tblPrEx>
          <w:jc w:val="left"/>
        </w:tblPrEx>
        <w:trPr>
          <w:gridAfter w:val="1"/>
          <w:wAfter w:w="9" w:type="dxa"/>
          <w:trHeight w:val="401"/>
        </w:trPr>
        <w:tc>
          <w:tcPr>
            <w:tcW w:w="1555" w:type="dxa"/>
            <w:gridSpan w:val="2"/>
          </w:tcPr>
          <w:p w:rsidR="00BA13BC" w:rsidRPr="00FC659B" w:rsidRDefault="00BA13BC" w:rsidP="00FF296E">
            <w:pPr>
              <w:rPr>
                <w:iCs/>
                <w:noProof/>
              </w:rPr>
            </w:pPr>
            <w:r w:rsidRPr="00FC659B">
              <w:rPr>
                <w:iCs/>
                <w:noProof/>
              </w:rPr>
              <w:t>Утвердил:</w:t>
            </w:r>
          </w:p>
        </w:tc>
        <w:tc>
          <w:tcPr>
            <w:tcW w:w="2223" w:type="dxa"/>
            <w:gridSpan w:val="3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  <w:tc>
          <w:tcPr>
            <w:tcW w:w="2097" w:type="dxa"/>
            <w:gridSpan w:val="3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  <w:tc>
          <w:tcPr>
            <w:tcW w:w="1365" w:type="dxa"/>
            <w:gridSpan w:val="2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  <w:tc>
          <w:tcPr>
            <w:tcW w:w="2401" w:type="dxa"/>
            <w:gridSpan w:val="2"/>
          </w:tcPr>
          <w:p w:rsidR="00BA13BC" w:rsidRPr="00FC659B" w:rsidRDefault="00BA13BC" w:rsidP="00FF296E">
            <w:pPr>
              <w:rPr>
                <w:iCs/>
                <w:noProof/>
              </w:rPr>
            </w:pPr>
          </w:p>
        </w:tc>
      </w:tr>
    </w:tbl>
    <w:p w:rsidR="00FF296E" w:rsidRDefault="00FF296E"/>
    <w:sectPr w:rsidR="00FF296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96E" w:rsidRDefault="00FF296E" w:rsidP="00BA13BC">
      <w:r>
        <w:separator/>
      </w:r>
    </w:p>
  </w:endnote>
  <w:endnote w:type="continuationSeparator" w:id="0">
    <w:p w:rsidR="00FF296E" w:rsidRDefault="00FF296E" w:rsidP="00BA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96E" w:rsidRDefault="00FF296E" w:rsidP="00BA13BC">
      <w:r>
        <w:separator/>
      </w:r>
    </w:p>
  </w:footnote>
  <w:footnote w:type="continuationSeparator" w:id="0">
    <w:p w:rsidR="00FF296E" w:rsidRDefault="00FF296E" w:rsidP="00BA1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9"/>
      <w:gridCol w:w="4982"/>
      <w:gridCol w:w="2416"/>
    </w:tblGrid>
    <w:tr w:rsidR="00FF296E" w:rsidRPr="00FC659B" w:rsidTr="00FF296E">
      <w:trPr>
        <w:trHeight w:val="413"/>
        <w:jc w:val="center"/>
      </w:trPr>
      <w:tc>
        <w:tcPr>
          <w:tcW w:w="2269" w:type="dxa"/>
          <w:vMerge w:val="restart"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</w:pPr>
          <w:r w:rsidRPr="00FC659B">
            <w:t>ФГУП</w:t>
          </w:r>
        </w:p>
        <w:p w:rsidR="00FF296E" w:rsidRPr="00FC659B" w:rsidRDefault="00FF296E" w:rsidP="00BA13BC">
          <w:pPr>
            <w:tabs>
              <w:tab w:val="left" w:pos="2880"/>
            </w:tabs>
            <w:jc w:val="center"/>
          </w:pPr>
          <w:proofErr w:type="spellStart"/>
          <w:r w:rsidRPr="00FC659B">
            <w:t>СПбНИИВС</w:t>
          </w:r>
          <w:proofErr w:type="spellEnd"/>
        </w:p>
        <w:p w:rsidR="00FF296E" w:rsidRPr="00FC659B" w:rsidRDefault="00FF296E" w:rsidP="00BA13BC">
          <w:pPr>
            <w:tabs>
              <w:tab w:val="left" w:pos="2880"/>
            </w:tabs>
            <w:jc w:val="center"/>
          </w:pPr>
          <w:r w:rsidRPr="00FC659B">
            <w:t>ФМБА России</w:t>
          </w:r>
        </w:p>
      </w:tc>
      <w:tc>
        <w:tcPr>
          <w:tcW w:w="4982" w:type="dxa"/>
          <w:vAlign w:val="center"/>
        </w:tcPr>
        <w:p w:rsidR="00FF296E" w:rsidRPr="00BA13BC" w:rsidRDefault="00FF296E" w:rsidP="00BA13BC">
          <w:pPr>
            <w:tabs>
              <w:tab w:val="left" w:pos="2880"/>
            </w:tabs>
            <w:jc w:val="center"/>
          </w:pPr>
          <w:r w:rsidRPr="00BA13BC">
            <w:t xml:space="preserve">Отдел системного качества </w:t>
          </w:r>
          <w:r w:rsidRPr="00BA13BC">
            <w:br/>
            <w:t>Департамента обеспечения качества</w:t>
          </w:r>
        </w:p>
      </w:tc>
      <w:tc>
        <w:tcPr>
          <w:tcW w:w="2416" w:type="dxa"/>
          <w:vMerge w:val="restart"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</w:pPr>
          <w:r w:rsidRPr="00FC659B">
            <w:rPr>
              <w:b/>
              <w:noProof/>
            </w:rPr>
            <w:drawing>
              <wp:inline distT="0" distB="0" distL="0" distR="0" wp14:anchorId="1C82E651" wp14:editId="64CA8173">
                <wp:extent cx="1378585" cy="429895"/>
                <wp:effectExtent l="0" t="0" r="0" b="8255"/>
                <wp:docPr id="2" name="Рисунок 2" descr="Без имени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Без имени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8585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F296E" w:rsidRPr="00FC659B" w:rsidTr="00FF296E">
      <w:trPr>
        <w:trHeight w:val="283"/>
        <w:jc w:val="center"/>
      </w:trPr>
      <w:tc>
        <w:tcPr>
          <w:tcW w:w="2269" w:type="dxa"/>
          <w:vMerge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</w:pPr>
        </w:p>
      </w:tc>
      <w:tc>
        <w:tcPr>
          <w:tcW w:w="4982" w:type="dxa"/>
          <w:vMerge w:val="restart"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</w:pPr>
          <w:r w:rsidRPr="00FC659B">
            <w:rPr>
              <w:b/>
            </w:rPr>
            <w:t>Анкета компании-</w:t>
          </w:r>
          <w:proofErr w:type="spellStart"/>
          <w:r w:rsidRPr="00FC659B">
            <w:rPr>
              <w:b/>
            </w:rPr>
            <w:t>аутсорсера</w:t>
          </w:r>
          <w:proofErr w:type="spellEnd"/>
        </w:p>
      </w:tc>
      <w:tc>
        <w:tcPr>
          <w:tcW w:w="2416" w:type="dxa"/>
          <w:vMerge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both"/>
            <w:rPr>
              <w:b/>
              <w:noProof/>
            </w:rPr>
          </w:pPr>
        </w:p>
      </w:tc>
    </w:tr>
    <w:tr w:rsidR="00FF296E" w:rsidRPr="00FC659B" w:rsidTr="00FF296E">
      <w:trPr>
        <w:trHeight w:val="276"/>
        <w:jc w:val="center"/>
      </w:trPr>
      <w:tc>
        <w:tcPr>
          <w:tcW w:w="2269" w:type="dxa"/>
          <w:vMerge w:val="restart"/>
          <w:tcBorders>
            <w:bottom w:val="single" w:sz="4" w:space="0" w:color="auto"/>
          </w:tcBorders>
          <w:vAlign w:val="center"/>
        </w:tcPr>
        <w:p w:rsidR="00FF296E" w:rsidRPr="00622DCB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  <w:r w:rsidRPr="00622DCB">
            <w:rPr>
              <w:b/>
            </w:rPr>
            <w:t>Версия 04</w:t>
          </w:r>
        </w:p>
      </w:tc>
      <w:tc>
        <w:tcPr>
          <w:tcW w:w="4982" w:type="dxa"/>
          <w:vMerge/>
          <w:tcBorders>
            <w:bottom w:val="single" w:sz="4" w:space="0" w:color="auto"/>
          </w:tcBorders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</w:p>
      </w:tc>
      <w:tc>
        <w:tcPr>
          <w:tcW w:w="2416" w:type="dxa"/>
          <w:vMerge/>
        </w:tcPr>
        <w:p w:rsidR="00FF296E" w:rsidRPr="00FC659B" w:rsidRDefault="00FF296E" w:rsidP="00BA13BC">
          <w:pPr>
            <w:tabs>
              <w:tab w:val="left" w:pos="2880"/>
            </w:tabs>
            <w:jc w:val="both"/>
          </w:pPr>
        </w:p>
      </w:tc>
    </w:tr>
    <w:tr w:rsidR="00FF296E" w:rsidRPr="00FC659B" w:rsidTr="00FF296E">
      <w:trPr>
        <w:trHeight w:val="381"/>
        <w:jc w:val="center"/>
      </w:trPr>
      <w:tc>
        <w:tcPr>
          <w:tcW w:w="2269" w:type="dxa"/>
          <w:vMerge/>
        </w:tcPr>
        <w:p w:rsidR="00FF296E" w:rsidRPr="00FC659B" w:rsidRDefault="00FF296E" w:rsidP="00BA13BC">
          <w:pPr>
            <w:tabs>
              <w:tab w:val="left" w:pos="2880"/>
            </w:tabs>
            <w:jc w:val="both"/>
          </w:pPr>
        </w:p>
      </w:tc>
      <w:tc>
        <w:tcPr>
          <w:tcW w:w="4982" w:type="dxa"/>
          <w:shd w:val="clear" w:color="auto" w:fill="auto"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  <w:bookmarkStart w:id="1" w:name="_Hlk85792860"/>
          <w:r w:rsidRPr="00FC659B">
            <w:rPr>
              <w:b/>
              <w:szCs w:val="16"/>
              <w:lang w:val="en-US"/>
            </w:rPr>
            <w:t>F</w:t>
          </w:r>
          <w:r w:rsidRPr="00FC659B">
            <w:rPr>
              <w:b/>
              <w:szCs w:val="16"/>
            </w:rPr>
            <w:t>-</w:t>
          </w:r>
          <w:r w:rsidRPr="00FC659B">
            <w:rPr>
              <w:b/>
              <w:szCs w:val="16"/>
              <w:lang w:val="en-US"/>
            </w:rPr>
            <w:t>SOP</w:t>
          </w:r>
          <w:r w:rsidRPr="00FC659B">
            <w:rPr>
              <w:b/>
              <w:szCs w:val="16"/>
            </w:rPr>
            <w:t>-01-054-03</w:t>
          </w:r>
          <w:bookmarkEnd w:id="1"/>
        </w:p>
      </w:tc>
      <w:tc>
        <w:tcPr>
          <w:tcW w:w="2416" w:type="dxa"/>
          <w:vAlign w:val="center"/>
        </w:tcPr>
        <w:p w:rsidR="00FF296E" w:rsidRPr="00FC659B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  <w:r w:rsidRPr="00FC659B">
            <w:t>Страница _ из _</w:t>
          </w:r>
        </w:p>
      </w:tc>
    </w:tr>
  </w:tbl>
  <w:p w:rsidR="00FF296E" w:rsidRDefault="00FF29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0F41512"/>
    <w:lvl w:ilvl="0">
      <w:start w:val="1"/>
      <w:numFmt w:val="bullet"/>
      <w:pStyle w:val="a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114144A"/>
    <w:multiLevelType w:val="hybridMultilevel"/>
    <w:tmpl w:val="2CF667B4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A18E3"/>
    <w:multiLevelType w:val="hybridMultilevel"/>
    <w:tmpl w:val="94F4FE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D07966"/>
    <w:multiLevelType w:val="hybridMultilevel"/>
    <w:tmpl w:val="20F255AA"/>
    <w:lvl w:ilvl="0" w:tplc="6646F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A156C7"/>
    <w:multiLevelType w:val="hybridMultilevel"/>
    <w:tmpl w:val="9E7A2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16E1B"/>
    <w:multiLevelType w:val="multilevel"/>
    <w:tmpl w:val="E9B80068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8902A5"/>
    <w:multiLevelType w:val="hybridMultilevel"/>
    <w:tmpl w:val="BB8A538A"/>
    <w:lvl w:ilvl="0" w:tplc="ABA8D7EA">
      <w:start w:val="1"/>
      <w:numFmt w:val="decimal"/>
      <w:lvlText w:val="%1."/>
      <w:lvlJc w:val="left"/>
      <w:pPr>
        <w:ind w:left="587" w:hanging="47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60B12"/>
    <w:multiLevelType w:val="hybridMultilevel"/>
    <w:tmpl w:val="E73A6018"/>
    <w:lvl w:ilvl="0" w:tplc="6646F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60467E"/>
    <w:multiLevelType w:val="hybridMultilevel"/>
    <w:tmpl w:val="ECA8959A"/>
    <w:lvl w:ilvl="0" w:tplc="FC0050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05D51F1"/>
    <w:multiLevelType w:val="hybridMultilevel"/>
    <w:tmpl w:val="8B6A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4331B"/>
    <w:multiLevelType w:val="hybridMultilevel"/>
    <w:tmpl w:val="B2C6DACC"/>
    <w:lvl w:ilvl="0" w:tplc="EEA0F106">
      <w:start w:val="2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36B0622"/>
    <w:multiLevelType w:val="hybridMultilevel"/>
    <w:tmpl w:val="EE386AA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252C3470"/>
    <w:multiLevelType w:val="hybridMultilevel"/>
    <w:tmpl w:val="D02A50E6"/>
    <w:lvl w:ilvl="0" w:tplc="6646F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164E2E"/>
    <w:multiLevelType w:val="hybridMultilevel"/>
    <w:tmpl w:val="F152642E"/>
    <w:lvl w:ilvl="0" w:tplc="EEA0F106">
      <w:start w:val="2"/>
      <w:numFmt w:val="bullet"/>
      <w:lvlText w:val=""/>
      <w:lvlJc w:val="left"/>
      <w:pPr>
        <w:ind w:left="1636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E35BB"/>
    <w:multiLevelType w:val="multilevel"/>
    <w:tmpl w:val="290AAC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AE8429A"/>
    <w:multiLevelType w:val="hybridMultilevel"/>
    <w:tmpl w:val="B1AEFBE2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A4B8B"/>
    <w:multiLevelType w:val="hybridMultilevel"/>
    <w:tmpl w:val="17348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15820"/>
    <w:multiLevelType w:val="hybridMultilevel"/>
    <w:tmpl w:val="2FB0BB08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1C3"/>
    <w:multiLevelType w:val="hybridMultilevel"/>
    <w:tmpl w:val="49FE2DDC"/>
    <w:lvl w:ilvl="0" w:tplc="EEA0F106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016B8"/>
    <w:multiLevelType w:val="hybridMultilevel"/>
    <w:tmpl w:val="6FEE953C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D4DA0"/>
    <w:multiLevelType w:val="hybridMultilevel"/>
    <w:tmpl w:val="56B6E2DC"/>
    <w:lvl w:ilvl="0" w:tplc="EEA0F106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8755E"/>
    <w:multiLevelType w:val="hybridMultilevel"/>
    <w:tmpl w:val="C19AB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E0C41"/>
    <w:multiLevelType w:val="hybridMultilevel"/>
    <w:tmpl w:val="9676BCC6"/>
    <w:lvl w:ilvl="0" w:tplc="6646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E62190"/>
    <w:multiLevelType w:val="hybridMultilevel"/>
    <w:tmpl w:val="7A14B688"/>
    <w:lvl w:ilvl="0" w:tplc="F8FED406">
      <w:start w:val="1"/>
      <w:numFmt w:val="decimal"/>
      <w:lvlText w:val="%1."/>
      <w:lvlJc w:val="left"/>
      <w:pPr>
        <w:ind w:left="288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D6B8C"/>
    <w:multiLevelType w:val="hybridMultilevel"/>
    <w:tmpl w:val="63B0E3A4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40123"/>
    <w:multiLevelType w:val="hybridMultilevel"/>
    <w:tmpl w:val="A54A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7674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3435"/>
        </w:tabs>
        <w:ind w:left="1995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520"/>
        </w:tabs>
        <w:ind w:left="1440" w:firstLine="0"/>
      </w:p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4EE91789"/>
    <w:multiLevelType w:val="hybridMultilevel"/>
    <w:tmpl w:val="3668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42581"/>
    <w:multiLevelType w:val="hybridMultilevel"/>
    <w:tmpl w:val="FBFC9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0793B"/>
    <w:multiLevelType w:val="hybridMultilevel"/>
    <w:tmpl w:val="44C6E580"/>
    <w:lvl w:ilvl="0" w:tplc="DA1AC6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592FC8"/>
    <w:multiLevelType w:val="hybridMultilevel"/>
    <w:tmpl w:val="6EC61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072CC"/>
    <w:multiLevelType w:val="hybridMultilevel"/>
    <w:tmpl w:val="185CD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65B19"/>
    <w:multiLevelType w:val="hybridMultilevel"/>
    <w:tmpl w:val="BE1854B6"/>
    <w:lvl w:ilvl="0" w:tplc="DDF0D36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730D1"/>
    <w:multiLevelType w:val="hybridMultilevel"/>
    <w:tmpl w:val="00E80450"/>
    <w:lvl w:ilvl="0" w:tplc="CB5E6596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72C6B"/>
    <w:multiLevelType w:val="hybridMultilevel"/>
    <w:tmpl w:val="71A0A41A"/>
    <w:lvl w:ilvl="0" w:tplc="EEA0F106">
      <w:start w:val="2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B460A15"/>
    <w:multiLevelType w:val="multilevel"/>
    <w:tmpl w:val="D876A7AA"/>
    <w:lvl w:ilvl="0">
      <w:start w:val="1"/>
      <w:numFmt w:val="decimal"/>
      <w:pStyle w:val="10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20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CD30DDA"/>
    <w:multiLevelType w:val="hybridMultilevel"/>
    <w:tmpl w:val="234C9F72"/>
    <w:lvl w:ilvl="0" w:tplc="6646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53663A"/>
    <w:multiLevelType w:val="hybridMultilevel"/>
    <w:tmpl w:val="4B008F2C"/>
    <w:lvl w:ilvl="0" w:tplc="EEA0F106">
      <w:start w:val="2"/>
      <w:numFmt w:val="bullet"/>
      <w:lvlText w:val=""/>
      <w:lvlJc w:val="left"/>
      <w:pPr>
        <w:ind w:left="26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7323EC"/>
    <w:multiLevelType w:val="hybridMultilevel"/>
    <w:tmpl w:val="B2B43C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6"/>
  </w:num>
  <w:num w:numId="4">
    <w:abstractNumId w:val="36"/>
    <w:lvlOverride w:ilvl="0">
      <w:lvl w:ilvl="0">
        <w:start w:val="1"/>
        <w:numFmt w:val="decimal"/>
        <w:pStyle w:val="10"/>
        <w:suff w:val="space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20"/>
        <w:isLgl/>
        <w:suff w:val="space"/>
        <w:lvlText w:val="%1.%2"/>
        <w:lvlJc w:val="left"/>
        <w:pPr>
          <w:ind w:left="-10" w:firstLine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"/>
        <w:lvlJc w:val="left"/>
        <w:pPr>
          <w:ind w:left="1288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6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4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560" w:hanging="1800"/>
        </w:pPr>
        <w:rPr>
          <w:rFonts w:hint="default"/>
        </w:rPr>
      </w:lvl>
    </w:lvlOverride>
  </w:num>
  <w:num w:numId="5">
    <w:abstractNumId w:val="15"/>
    <w:lvlOverride w:ilvl="0">
      <w:lvl w:ilvl="0">
        <w:start w:val="8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96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4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64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792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90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0440" w:hanging="1800"/>
        </w:pPr>
        <w:rPr>
          <w:rFonts w:hint="default"/>
        </w:rPr>
      </w:lvl>
    </w:lvlOverride>
  </w:num>
  <w:num w:numId="6">
    <w:abstractNumId w:val="6"/>
  </w:num>
  <w:num w:numId="7">
    <w:abstractNumId w:val="14"/>
  </w:num>
  <w:num w:numId="8">
    <w:abstractNumId w:val="21"/>
  </w:num>
  <w:num w:numId="9">
    <w:abstractNumId w:val="2"/>
  </w:num>
  <w:num w:numId="10">
    <w:abstractNumId w:val="38"/>
  </w:num>
  <w:num w:numId="11">
    <w:abstractNumId w:val="19"/>
  </w:num>
  <w:num w:numId="12">
    <w:abstractNumId w:val="11"/>
  </w:num>
  <w:num w:numId="13">
    <w:abstractNumId w:val="35"/>
  </w:num>
  <w:num w:numId="14">
    <w:abstractNumId w:val="24"/>
  </w:num>
  <w:num w:numId="15">
    <w:abstractNumId w:val="33"/>
  </w:num>
  <w:num w:numId="16">
    <w:abstractNumId w:val="23"/>
  </w:num>
  <w:num w:numId="17">
    <w:abstractNumId w:val="4"/>
  </w:num>
  <w:num w:numId="18">
    <w:abstractNumId w:val="37"/>
  </w:num>
  <w:num w:numId="19">
    <w:abstractNumId w:val="8"/>
  </w:num>
  <w:num w:numId="20">
    <w:abstractNumId w:val="7"/>
  </w:num>
  <w:num w:numId="21">
    <w:abstractNumId w:val="13"/>
  </w:num>
  <w:num w:numId="22">
    <w:abstractNumId w:val="16"/>
  </w:num>
  <w:num w:numId="23">
    <w:abstractNumId w:val="26"/>
  </w:num>
  <w:num w:numId="24">
    <w:abstractNumId w:val="31"/>
  </w:num>
  <w:num w:numId="25">
    <w:abstractNumId w:val="12"/>
  </w:num>
  <w:num w:numId="26">
    <w:abstractNumId w:val="20"/>
  </w:num>
  <w:num w:numId="27">
    <w:abstractNumId w:val="9"/>
  </w:num>
  <w:num w:numId="28">
    <w:abstractNumId w:val="39"/>
  </w:num>
  <w:num w:numId="29">
    <w:abstractNumId w:val="25"/>
  </w:num>
  <w:num w:numId="30">
    <w:abstractNumId w:val="18"/>
  </w:num>
  <w:num w:numId="31">
    <w:abstractNumId w:val="1"/>
  </w:num>
  <w:num w:numId="32">
    <w:abstractNumId w:val="17"/>
  </w:num>
  <w:num w:numId="33">
    <w:abstractNumId w:val="10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3"/>
  </w:num>
  <w:num w:numId="39">
    <w:abstractNumId w:val="28"/>
  </w:num>
  <w:num w:numId="40">
    <w:abstractNumId w:val="34"/>
  </w:num>
  <w:num w:numId="41">
    <w:abstractNumId w:val="32"/>
  </w:num>
  <w:num w:numId="42">
    <w:abstractNumId w:val="36"/>
    <w:lvlOverride w:ilvl="0">
      <w:startOverride w:val="6"/>
      <w:lvl w:ilvl="0">
        <w:start w:val="6"/>
        <w:numFmt w:val="decimal"/>
        <w:pStyle w:val="10"/>
        <w:suff w:val="space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20"/>
        <w:isLgl/>
        <w:suff w:val="space"/>
        <w:lvlText w:val="%1.%2"/>
        <w:lvlJc w:val="left"/>
        <w:pPr>
          <w:ind w:left="-10" w:firstLine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isLgl/>
        <w:suff w:val="space"/>
        <w:lvlText w:val="%1.%2.%3"/>
        <w:lvlJc w:val="left"/>
        <w:pPr>
          <w:ind w:left="1288" w:hanging="720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decimal"/>
        <w:isLgl/>
        <w:lvlText w:val="%1.%2.%3.%4"/>
        <w:lvlJc w:val="left"/>
        <w:pPr>
          <w:ind w:left="2880" w:hanging="72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isLgl/>
        <w:lvlText w:val="%1.%2.%3.%4.%5"/>
        <w:lvlJc w:val="left"/>
        <w:pPr>
          <w:ind w:left="396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isLgl/>
        <w:lvlText w:val="%1.%2.%3.%4.%5.%6"/>
        <w:lvlJc w:val="left"/>
        <w:pPr>
          <w:ind w:left="468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isLgl/>
        <w:lvlText w:val="%1.%2.%3.%4.%5.%6.%7"/>
        <w:lvlJc w:val="left"/>
        <w:pPr>
          <w:ind w:left="576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"/>
        <w:lvlJc w:val="left"/>
        <w:pPr>
          <w:ind w:left="648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"/>
        <w:lvlJc w:val="left"/>
        <w:pPr>
          <w:ind w:left="756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A6F"/>
    <w:rsid w:val="000065A0"/>
    <w:rsid w:val="000555BA"/>
    <w:rsid w:val="00065742"/>
    <w:rsid w:val="001029F4"/>
    <w:rsid w:val="0013602D"/>
    <w:rsid w:val="001364A6"/>
    <w:rsid w:val="00146465"/>
    <w:rsid w:val="001D0794"/>
    <w:rsid w:val="00260A6F"/>
    <w:rsid w:val="005451D3"/>
    <w:rsid w:val="00BA13BC"/>
    <w:rsid w:val="00CD7540"/>
    <w:rsid w:val="00CE5F80"/>
    <w:rsid w:val="00FE5023"/>
    <w:rsid w:val="00F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6F3F4-9330-4475-931B-51833248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13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1"/>
    <w:qFormat/>
    <w:rsid w:val="00BA13BC"/>
    <w:pPr>
      <w:keepNext/>
      <w:numPr>
        <w:numId w:val="1"/>
      </w:numPr>
      <w:tabs>
        <w:tab w:val="clear" w:pos="3435"/>
        <w:tab w:val="num" w:pos="1440"/>
      </w:tabs>
      <w:ind w:left="0"/>
      <w:jc w:val="center"/>
      <w:outlineLvl w:val="0"/>
    </w:pPr>
    <w:rPr>
      <w:b/>
      <w:bCs/>
    </w:rPr>
  </w:style>
  <w:style w:type="paragraph" w:styleId="2">
    <w:name w:val="heading 2"/>
    <w:basedOn w:val="a0"/>
    <w:next w:val="a0"/>
    <w:link w:val="21"/>
    <w:qFormat/>
    <w:rsid w:val="00BA13BC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0">
    <w:name w:val="heading 3"/>
    <w:basedOn w:val="a0"/>
    <w:next w:val="a0"/>
    <w:link w:val="31"/>
    <w:qFormat/>
    <w:rsid w:val="00BA13BC"/>
    <w:pPr>
      <w:keepNext/>
      <w:numPr>
        <w:ilvl w:val="2"/>
        <w:numId w:val="1"/>
      </w:numPr>
      <w:jc w:val="both"/>
      <w:outlineLvl w:val="2"/>
    </w:pPr>
    <w:rPr>
      <w:b/>
      <w:bCs/>
      <w:sz w:val="28"/>
    </w:rPr>
  </w:style>
  <w:style w:type="paragraph" w:styleId="40">
    <w:name w:val="heading 4"/>
    <w:basedOn w:val="a0"/>
    <w:next w:val="a0"/>
    <w:link w:val="41"/>
    <w:qFormat/>
    <w:rsid w:val="00BA13BC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BA13BC"/>
    <w:pPr>
      <w:keepNext/>
      <w:numPr>
        <w:ilvl w:val="4"/>
        <w:numId w:val="1"/>
      </w:numPr>
      <w:jc w:val="center"/>
      <w:outlineLvl w:val="4"/>
    </w:pPr>
    <w:rPr>
      <w:b/>
      <w:bCs/>
      <w:sz w:val="28"/>
    </w:rPr>
  </w:style>
  <w:style w:type="paragraph" w:styleId="6">
    <w:name w:val="heading 6"/>
    <w:basedOn w:val="a0"/>
    <w:next w:val="a0"/>
    <w:link w:val="60"/>
    <w:qFormat/>
    <w:rsid w:val="00BA13BC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BA13B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BA13B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BA13B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A13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A13BC"/>
    <w:rPr>
      <w:rFonts w:ascii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0"/>
    <w:link w:val="a7"/>
    <w:uiPriority w:val="99"/>
    <w:unhideWhenUsed/>
    <w:rsid w:val="00BA13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A13BC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11">
    <w:name w:val="Заголовок 1 Знак"/>
    <w:basedOn w:val="a1"/>
    <w:link w:val="1"/>
    <w:rsid w:val="00BA13B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"/>
    <w:rsid w:val="00BA13B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basedOn w:val="a1"/>
    <w:link w:val="30"/>
    <w:rsid w:val="00BA13BC"/>
    <w:rPr>
      <w:rFonts w:ascii="Times New Roman" w:hAnsi="Times New Roman" w:cs="Times New Roman"/>
      <w:b/>
      <w:bCs/>
      <w:sz w:val="28"/>
      <w:szCs w:val="24"/>
      <w:lang w:eastAsia="ru-RU"/>
    </w:rPr>
  </w:style>
  <w:style w:type="character" w:customStyle="1" w:styleId="41">
    <w:name w:val="Заголовок 4 Знак"/>
    <w:basedOn w:val="a1"/>
    <w:link w:val="40"/>
    <w:rsid w:val="00BA13BC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BA13BC"/>
    <w:rPr>
      <w:rFonts w:ascii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BA13BC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BA13B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BA13B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A13BC"/>
    <w:rPr>
      <w:rFonts w:ascii="Arial" w:hAnsi="Arial" w:cs="Arial"/>
      <w:lang w:eastAsia="ru-RU"/>
    </w:rPr>
  </w:style>
  <w:style w:type="table" w:styleId="a8">
    <w:name w:val="Table Grid"/>
    <w:basedOn w:val="a2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rsid w:val="00BA13BC"/>
  </w:style>
  <w:style w:type="paragraph" w:styleId="aa">
    <w:name w:val="Body Text Indent"/>
    <w:basedOn w:val="a0"/>
    <w:link w:val="ab"/>
    <w:rsid w:val="00BA13BC"/>
    <w:pPr>
      <w:ind w:left="360"/>
    </w:pPr>
    <w:rPr>
      <w:sz w:val="28"/>
    </w:rPr>
  </w:style>
  <w:style w:type="character" w:customStyle="1" w:styleId="ab">
    <w:name w:val="Основной текст с отступом Знак"/>
    <w:basedOn w:val="a1"/>
    <w:link w:val="aa"/>
    <w:rsid w:val="00BA13BC"/>
    <w:rPr>
      <w:rFonts w:ascii="Times New Roman" w:hAnsi="Times New Roman" w:cs="Times New Roman"/>
      <w:sz w:val="28"/>
      <w:szCs w:val="24"/>
      <w:lang w:eastAsia="ru-RU"/>
    </w:rPr>
  </w:style>
  <w:style w:type="character" w:styleId="ac">
    <w:name w:val="annotation reference"/>
    <w:uiPriority w:val="99"/>
    <w:rsid w:val="00BA13BC"/>
    <w:rPr>
      <w:sz w:val="16"/>
      <w:szCs w:val="16"/>
    </w:rPr>
  </w:style>
  <w:style w:type="paragraph" w:styleId="ad">
    <w:name w:val="annotation text"/>
    <w:basedOn w:val="a0"/>
    <w:link w:val="ae"/>
    <w:uiPriority w:val="99"/>
    <w:rsid w:val="00BA13BC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BA13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BA13B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A13B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0"/>
    <w:link w:val="af2"/>
    <w:semiHidden/>
    <w:rsid w:val="00BA13B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A13BC"/>
    <w:rPr>
      <w:rFonts w:ascii="Tahoma" w:hAnsi="Tahoma" w:cs="Tahoma"/>
      <w:sz w:val="16"/>
      <w:szCs w:val="16"/>
      <w:lang w:eastAsia="ru-RU"/>
    </w:rPr>
  </w:style>
  <w:style w:type="paragraph" w:customStyle="1" w:styleId="12">
    <w:name w:val="Обычный1"/>
    <w:basedOn w:val="a0"/>
    <w:rsid w:val="00BA13BC"/>
    <w:pPr>
      <w:ind w:firstLine="851"/>
    </w:pPr>
    <w:rPr>
      <w:sz w:val="26"/>
      <w:szCs w:val="20"/>
    </w:rPr>
  </w:style>
  <w:style w:type="paragraph" w:styleId="af3">
    <w:name w:val="No Spacing"/>
    <w:qFormat/>
    <w:rsid w:val="00BA13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ableText">
    <w:name w:val="Table Text"/>
    <w:rsid w:val="00BA13B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95" w:after="14" w:line="210" w:lineRule="atLeast"/>
      <w:ind w:left="32" w:right="32"/>
      <w:textAlignment w:val="baseline"/>
    </w:pPr>
    <w:rPr>
      <w:rFonts w:ascii="OfficinaSansCTT" w:hAnsi="OfficinaSansCTT" w:cs="Times New Roman"/>
      <w:noProof/>
      <w:sz w:val="18"/>
      <w:szCs w:val="20"/>
      <w:lang w:eastAsia="ru-RU"/>
    </w:rPr>
  </w:style>
  <w:style w:type="paragraph" w:styleId="af4">
    <w:name w:val="Plain Text"/>
    <w:basedOn w:val="a0"/>
    <w:link w:val="af5"/>
    <w:rsid w:val="00BA13BC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BA13BC"/>
    <w:rPr>
      <w:rFonts w:ascii="Courier New" w:hAnsi="Courier New" w:cs="Times New Roman"/>
      <w:sz w:val="20"/>
      <w:szCs w:val="20"/>
      <w:lang w:eastAsia="ru-RU"/>
    </w:rPr>
  </w:style>
  <w:style w:type="paragraph" w:customStyle="1" w:styleId="32">
    <w:name w:val="ЗАГОЛОВОК 3"/>
    <w:rsid w:val="00BA13BC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113" w:after="227" w:line="233" w:lineRule="atLeast"/>
      <w:textAlignment w:val="baseline"/>
    </w:pPr>
    <w:rPr>
      <w:rFonts w:ascii="Verdana" w:hAnsi="Verdana" w:cs="Times New Roman"/>
      <w:b/>
      <w:sz w:val="20"/>
      <w:szCs w:val="20"/>
      <w:lang w:val="en-US" w:eastAsia="ru-RU"/>
    </w:rPr>
  </w:style>
  <w:style w:type="paragraph" w:styleId="af6">
    <w:name w:val="footnote text"/>
    <w:basedOn w:val="a0"/>
    <w:link w:val="af7"/>
    <w:semiHidden/>
    <w:rsid w:val="00BA13BC"/>
    <w:rPr>
      <w:sz w:val="20"/>
      <w:szCs w:val="20"/>
      <w:lang w:val="uk-UA"/>
    </w:rPr>
  </w:style>
  <w:style w:type="character" w:customStyle="1" w:styleId="af7">
    <w:name w:val="Текст сноски Знак"/>
    <w:basedOn w:val="a1"/>
    <w:link w:val="af6"/>
    <w:semiHidden/>
    <w:rsid w:val="00BA13BC"/>
    <w:rPr>
      <w:rFonts w:ascii="Times New Roman" w:hAnsi="Times New Roman" w:cs="Times New Roman"/>
      <w:sz w:val="20"/>
      <w:szCs w:val="20"/>
      <w:lang w:val="uk-UA" w:eastAsia="ru-RU"/>
    </w:rPr>
  </w:style>
  <w:style w:type="character" w:styleId="af8">
    <w:name w:val="footnote reference"/>
    <w:semiHidden/>
    <w:rsid w:val="00BA13BC"/>
    <w:rPr>
      <w:vertAlign w:val="superscript"/>
    </w:rPr>
  </w:style>
  <w:style w:type="paragraph" w:styleId="af9">
    <w:name w:val="Block Text"/>
    <w:basedOn w:val="a0"/>
    <w:rsid w:val="00BA13BC"/>
    <w:pPr>
      <w:ind w:left="-167" w:right="-176"/>
      <w:jc w:val="center"/>
    </w:pPr>
    <w:rPr>
      <w:rFonts w:ascii="Century Gothic" w:hAnsi="Century Gothic"/>
      <w:b/>
      <w:bCs/>
      <w:sz w:val="22"/>
      <w:szCs w:val="20"/>
      <w:lang w:val="uk-UA"/>
    </w:rPr>
  </w:style>
  <w:style w:type="character" w:styleId="afa">
    <w:name w:val="Hyperlink"/>
    <w:uiPriority w:val="99"/>
    <w:rsid w:val="00BA13BC"/>
    <w:rPr>
      <w:color w:val="0000FF"/>
      <w:u w:val="single"/>
    </w:rPr>
  </w:style>
  <w:style w:type="character" w:styleId="afb">
    <w:name w:val="FollowedHyperlink"/>
    <w:rsid w:val="00BA13BC"/>
    <w:rPr>
      <w:color w:val="800080"/>
      <w:u w:val="single"/>
    </w:rPr>
  </w:style>
  <w:style w:type="paragraph" w:styleId="22">
    <w:name w:val="Body Text 2"/>
    <w:basedOn w:val="a0"/>
    <w:link w:val="23"/>
    <w:rsid w:val="00BA13BC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BA13BC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BA13BC"/>
    <w:pPr>
      <w:numPr>
        <w:numId w:val="2"/>
      </w:numPr>
    </w:pPr>
  </w:style>
  <w:style w:type="character" w:styleId="afc">
    <w:name w:val="Strong"/>
    <w:qFormat/>
    <w:rsid w:val="00BA13BC"/>
    <w:rPr>
      <w:b/>
      <w:bCs/>
    </w:rPr>
  </w:style>
  <w:style w:type="character" w:customStyle="1" w:styleId="apple-converted-space">
    <w:name w:val="apple-converted-space"/>
    <w:basedOn w:val="a1"/>
    <w:rsid w:val="00BA13BC"/>
  </w:style>
  <w:style w:type="table" w:styleId="13">
    <w:name w:val="Table Grid 1"/>
    <w:basedOn w:val="a2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2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">
    <w:name w:val="Сетка таблицы светлая1"/>
    <w:basedOn w:val="a2"/>
    <w:uiPriority w:val="40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d">
    <w:name w:val="TOC Heading"/>
    <w:basedOn w:val="1"/>
    <w:next w:val="a0"/>
    <w:uiPriority w:val="39"/>
    <w:unhideWhenUsed/>
    <w:qFormat/>
    <w:rsid w:val="00BA13BC"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BA13BC"/>
  </w:style>
  <w:style w:type="paragraph" w:styleId="24">
    <w:name w:val="toc 2"/>
    <w:basedOn w:val="a0"/>
    <w:next w:val="a0"/>
    <w:autoRedefine/>
    <w:uiPriority w:val="39"/>
    <w:unhideWhenUsed/>
    <w:rsid w:val="00BA13BC"/>
    <w:pPr>
      <w:tabs>
        <w:tab w:val="right" w:leader="dot" w:pos="9627"/>
      </w:tabs>
      <w:ind w:firstLine="284"/>
      <w:jc w:val="both"/>
    </w:pPr>
    <w:rPr>
      <w:noProof/>
      <w:szCs w:val="22"/>
    </w:rPr>
  </w:style>
  <w:style w:type="paragraph" w:styleId="33">
    <w:name w:val="toc 3"/>
    <w:basedOn w:val="a0"/>
    <w:next w:val="a0"/>
    <w:autoRedefine/>
    <w:uiPriority w:val="39"/>
    <w:unhideWhenUsed/>
    <w:rsid w:val="00BA13BC"/>
    <w:pPr>
      <w:tabs>
        <w:tab w:val="right" w:leader="dot" w:pos="9627"/>
      </w:tabs>
      <w:ind w:firstLine="709"/>
      <w:jc w:val="both"/>
    </w:pPr>
    <w:rPr>
      <w:rFonts w:ascii="Calibri" w:hAnsi="Calibri"/>
      <w:sz w:val="22"/>
      <w:szCs w:val="22"/>
    </w:rPr>
  </w:style>
  <w:style w:type="paragraph" w:customStyle="1" w:styleId="10">
    <w:name w:val="Стиль1"/>
    <w:basedOn w:val="a0"/>
    <w:qFormat/>
    <w:rsid w:val="00BA13BC"/>
    <w:pPr>
      <w:numPr>
        <w:numId w:val="3"/>
      </w:numPr>
      <w:jc w:val="center"/>
    </w:pPr>
    <w:rPr>
      <w:b/>
      <w:sz w:val="28"/>
      <w:szCs w:val="28"/>
    </w:rPr>
  </w:style>
  <w:style w:type="paragraph" w:customStyle="1" w:styleId="20">
    <w:name w:val="Стиль2"/>
    <w:basedOn w:val="a0"/>
    <w:qFormat/>
    <w:rsid w:val="00BA13BC"/>
    <w:pPr>
      <w:numPr>
        <w:ilvl w:val="1"/>
        <w:numId w:val="3"/>
      </w:numPr>
      <w:tabs>
        <w:tab w:val="left" w:pos="1320"/>
        <w:tab w:val="left" w:pos="2400"/>
      </w:tabs>
      <w:ind w:left="-10" w:firstLine="720"/>
      <w:jc w:val="both"/>
    </w:pPr>
    <w:rPr>
      <w:b/>
    </w:rPr>
  </w:style>
  <w:style w:type="paragraph" w:customStyle="1" w:styleId="3">
    <w:name w:val="Стиль3"/>
    <w:basedOn w:val="a0"/>
    <w:qFormat/>
    <w:rsid w:val="00BA13BC"/>
    <w:pPr>
      <w:numPr>
        <w:ilvl w:val="2"/>
        <w:numId w:val="5"/>
      </w:numPr>
      <w:jc w:val="both"/>
    </w:pPr>
    <w:rPr>
      <w:b/>
    </w:rPr>
  </w:style>
  <w:style w:type="paragraph" w:customStyle="1" w:styleId="4">
    <w:name w:val="Стиль4"/>
    <w:basedOn w:val="a0"/>
    <w:qFormat/>
    <w:rsid w:val="00BA13BC"/>
    <w:pPr>
      <w:numPr>
        <w:ilvl w:val="3"/>
        <w:numId w:val="6"/>
      </w:numPr>
      <w:jc w:val="both"/>
    </w:pPr>
    <w:rPr>
      <w:b/>
    </w:rPr>
  </w:style>
  <w:style w:type="paragraph" w:styleId="42">
    <w:name w:val="toc 4"/>
    <w:basedOn w:val="a0"/>
    <w:next w:val="a0"/>
    <w:autoRedefine/>
    <w:uiPriority w:val="39"/>
    <w:rsid w:val="00BA13BC"/>
    <w:pPr>
      <w:tabs>
        <w:tab w:val="right" w:leader="dot" w:pos="9627"/>
      </w:tabs>
      <w:ind w:firstLine="1701"/>
    </w:pPr>
  </w:style>
  <w:style w:type="paragraph" w:styleId="afe">
    <w:name w:val="Revision"/>
    <w:hidden/>
    <w:uiPriority w:val="99"/>
    <w:semiHidden/>
    <w:rsid w:val="00BA13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0"/>
    <w:uiPriority w:val="34"/>
    <w:qFormat/>
    <w:rsid w:val="00BA13BC"/>
    <w:pPr>
      <w:ind w:left="720"/>
      <w:contextualSpacing/>
    </w:pPr>
  </w:style>
  <w:style w:type="table" w:customStyle="1" w:styleId="17">
    <w:name w:val="Сетка таблицы1"/>
    <w:basedOn w:val="a2"/>
    <w:next w:val="a8"/>
    <w:uiPriority w:val="39"/>
    <w:rsid w:val="00BA13B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BA1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A13BC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A1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table" w:customStyle="1" w:styleId="110">
    <w:name w:val="Сетка таблицы11"/>
    <w:basedOn w:val="a2"/>
    <w:next w:val="a8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еразрешенное упоминание1"/>
    <w:basedOn w:val="a1"/>
    <w:uiPriority w:val="99"/>
    <w:semiHidden/>
    <w:unhideWhenUsed/>
    <w:rsid w:val="00BA13BC"/>
    <w:rPr>
      <w:color w:val="605E5C"/>
      <w:shd w:val="clear" w:color="auto" w:fill="E1DFDD"/>
    </w:rPr>
  </w:style>
  <w:style w:type="paragraph" w:styleId="aff0">
    <w:name w:val="Normal (Web)"/>
    <w:basedOn w:val="a0"/>
    <w:uiPriority w:val="99"/>
    <w:unhideWhenUsed/>
    <w:rsid w:val="00BA13BC"/>
    <w:pPr>
      <w:spacing w:before="100" w:beforeAutospacing="1" w:after="100" w:afterAutospacing="1"/>
    </w:pPr>
  </w:style>
  <w:style w:type="numbering" w:customStyle="1" w:styleId="19">
    <w:name w:val="Нет списка1"/>
    <w:next w:val="a3"/>
    <w:uiPriority w:val="99"/>
    <w:semiHidden/>
    <w:unhideWhenUsed/>
    <w:rsid w:val="00BA13BC"/>
  </w:style>
  <w:style w:type="table" w:customStyle="1" w:styleId="25">
    <w:name w:val="Сетка таблицы2"/>
    <w:basedOn w:val="a2"/>
    <w:next w:val="a8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BA13BC"/>
  </w:style>
  <w:style w:type="character" w:customStyle="1" w:styleId="hps">
    <w:name w:val="hps"/>
    <w:rsid w:val="00BA13BC"/>
  </w:style>
  <w:style w:type="character" w:customStyle="1" w:styleId="cf01">
    <w:name w:val="cf01"/>
    <w:basedOn w:val="a1"/>
    <w:rsid w:val="00BA13BC"/>
    <w:rPr>
      <w:rFonts w:ascii="Segoe UI" w:hAnsi="Segoe UI" w:cs="Segoe UI" w:hint="default"/>
      <w:color w:val="262626"/>
      <w:sz w:val="21"/>
      <w:szCs w:val="21"/>
    </w:rPr>
  </w:style>
  <w:style w:type="paragraph" w:customStyle="1" w:styleId="headertext">
    <w:name w:val="headertext"/>
    <w:basedOn w:val="a0"/>
    <w:rsid w:val="00BA13BC"/>
    <w:pPr>
      <w:spacing w:before="100" w:beforeAutospacing="1" w:after="100" w:afterAutospacing="1"/>
    </w:pPr>
  </w:style>
  <w:style w:type="paragraph" w:customStyle="1" w:styleId="formattext">
    <w:name w:val="formattext"/>
    <w:basedOn w:val="a0"/>
    <w:rsid w:val="00BA13BC"/>
    <w:pPr>
      <w:spacing w:before="100" w:beforeAutospacing="1" w:after="100" w:afterAutospacing="1"/>
    </w:pPr>
  </w:style>
  <w:style w:type="character" w:customStyle="1" w:styleId="match">
    <w:name w:val="match"/>
    <w:basedOn w:val="a1"/>
    <w:rsid w:val="00BA13BC"/>
  </w:style>
  <w:style w:type="character" w:styleId="aff1">
    <w:name w:val="Placeholder Text"/>
    <w:basedOn w:val="a1"/>
    <w:uiPriority w:val="99"/>
    <w:semiHidden/>
    <w:rsid w:val="00BA13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Людмила Петровна</dc:creator>
  <cp:keywords/>
  <dc:description/>
  <cp:lastModifiedBy>Киреева Людмила Петровна</cp:lastModifiedBy>
  <cp:revision>3</cp:revision>
  <dcterms:created xsi:type="dcterms:W3CDTF">2025-03-03T06:56:00Z</dcterms:created>
  <dcterms:modified xsi:type="dcterms:W3CDTF">2025-03-06T09:36:00Z</dcterms:modified>
</cp:coreProperties>
</file>